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1BA31" w14:textId="30F002AF" w:rsidR="0001594F" w:rsidRPr="00031090" w:rsidRDefault="00430FCF" w:rsidP="00031090">
      <w:pPr>
        <w:ind w:left="142" w:hanging="142"/>
        <w:rPr>
          <w:rFonts w:ascii="Poppins" w:hAnsi="Poppins" w:cs="Poppins"/>
          <w:color w:val="002060"/>
          <w:sz w:val="46"/>
          <w:szCs w:val="46"/>
        </w:rPr>
      </w:pPr>
      <w:r>
        <w:rPr>
          <w:rFonts w:ascii="Poppins" w:hAnsi="Poppins" w:cs="Poppins"/>
          <w:color w:val="002060"/>
          <w:sz w:val="46"/>
          <w:szCs w:val="46"/>
        </w:rPr>
        <w:t xml:space="preserve">ACC and DSS </w:t>
      </w:r>
      <w:r w:rsidR="00AA1B86" w:rsidRPr="00031090">
        <w:rPr>
          <w:rFonts w:ascii="Poppins" w:hAnsi="Poppins" w:cs="Poppins"/>
          <w:color w:val="002060"/>
          <w:sz w:val="46"/>
          <w:szCs w:val="46"/>
        </w:rPr>
        <w:t>Beyond Economic Repair</w:t>
      </w:r>
      <w:r>
        <w:rPr>
          <w:rFonts w:ascii="Poppins" w:hAnsi="Poppins" w:cs="Poppins"/>
          <w:color w:val="002060"/>
          <w:sz w:val="46"/>
          <w:szCs w:val="46"/>
        </w:rPr>
        <w:t xml:space="preserve"> Form</w:t>
      </w:r>
    </w:p>
    <w:p w14:paraId="54050BC2" w14:textId="7F228668" w:rsidR="00AA1B86" w:rsidRPr="00031090" w:rsidRDefault="00AA1B86" w:rsidP="00031090">
      <w:pPr>
        <w:spacing w:after="120"/>
        <w:rPr>
          <w:rFonts w:ascii="Poppins" w:hAnsi="Poppins" w:cs="Poppins"/>
          <w:i/>
          <w:sz w:val="20"/>
          <w:szCs w:val="20"/>
        </w:rPr>
      </w:pPr>
      <w:r w:rsidRPr="00C97D1A">
        <w:rPr>
          <w:rFonts w:ascii="Poppins" w:hAnsi="Poppins" w:cs="Poppins"/>
          <w:i/>
          <w:sz w:val="20"/>
          <w:szCs w:val="20"/>
        </w:rPr>
        <w:t>Standardised fillable form for ACC &amp; DSS equipment managed by Enable New Zealand</w:t>
      </w:r>
      <w:r>
        <w:rPr>
          <w:rFonts w:ascii="Poppins" w:hAnsi="Poppins" w:cs="Poppins"/>
          <w:i/>
          <w:sz w:val="20"/>
          <w:szCs w:val="20"/>
        </w:rPr>
        <w:t>.</w:t>
      </w:r>
    </w:p>
    <w:tbl>
      <w:tblPr>
        <w:tblStyle w:val="TableGrid"/>
        <w:tblW w:w="10348" w:type="dxa"/>
        <w:tblInd w:w="-147" w:type="dxa"/>
        <w:shd w:val="clear" w:color="auto" w:fill="DAE9F7" w:themeFill="text2" w:themeFillTint="1A"/>
        <w:tblLook w:val="04A0" w:firstRow="1" w:lastRow="0" w:firstColumn="1" w:lastColumn="0" w:noHBand="0" w:noVBand="1"/>
      </w:tblPr>
      <w:tblGrid>
        <w:gridCol w:w="10348"/>
      </w:tblGrid>
      <w:tr w:rsidR="00AA1B86" w14:paraId="4215054F" w14:textId="77777777" w:rsidTr="36465790">
        <w:trPr>
          <w:trHeight w:val="4196"/>
        </w:trPr>
        <w:tc>
          <w:tcPr>
            <w:tcW w:w="10348" w:type="dxa"/>
            <w:shd w:val="clear" w:color="auto" w:fill="DAE9F7" w:themeFill="text2" w:themeFillTint="1A"/>
            <w:vAlign w:val="center"/>
          </w:tcPr>
          <w:p w14:paraId="6CCAEC14" w14:textId="6BE87740" w:rsidR="00AA1B86" w:rsidRDefault="00AA1B86" w:rsidP="00AA1B86">
            <w:pPr>
              <w:rPr>
                <w:rFonts w:ascii="Poppins" w:hAnsi="Poppins" w:cs="Poppins"/>
                <w:sz w:val="20"/>
                <w:szCs w:val="20"/>
              </w:rPr>
            </w:pPr>
            <w:r w:rsidRPr="00205082">
              <w:rPr>
                <w:rFonts w:ascii="Poppins" w:hAnsi="Poppins" w:cs="Poppins"/>
                <w:b/>
                <w:bCs/>
                <w:sz w:val="20"/>
                <w:szCs w:val="20"/>
              </w:rPr>
              <w:t>Purpose:</w:t>
            </w:r>
            <w:r w:rsidRPr="00205082">
              <w:rPr>
                <w:rFonts w:ascii="Poppins" w:hAnsi="Poppins" w:cs="Poppins"/>
                <w:sz w:val="20"/>
                <w:szCs w:val="20"/>
              </w:rPr>
              <w:t xml:space="preserve"> Subcontractor repair agents use this form to notify Enable New Zealand that equipment is</w:t>
            </w:r>
            <w:r w:rsidR="00A11240">
              <w:rPr>
                <w:rFonts w:ascii="Poppins" w:hAnsi="Poppins" w:cs="Poppins"/>
                <w:sz w:val="20"/>
                <w:szCs w:val="20"/>
              </w:rPr>
              <w:t xml:space="preserve"> BER.</w:t>
            </w:r>
          </w:p>
          <w:p w14:paraId="1105F944" w14:textId="77777777" w:rsidR="00AA1B86" w:rsidRPr="00205082" w:rsidRDefault="00AA1B86" w:rsidP="00AA1B86">
            <w:pPr>
              <w:shd w:val="clear" w:color="auto" w:fill="DAE9F7" w:themeFill="text2" w:themeFillTint="1A"/>
              <w:rPr>
                <w:rFonts w:ascii="Poppins" w:hAnsi="Poppins" w:cs="Poppins"/>
                <w:sz w:val="20"/>
                <w:szCs w:val="20"/>
                <w:lang w:eastAsia="en-NZ"/>
              </w:rPr>
            </w:pPr>
          </w:p>
          <w:p w14:paraId="3FCF9A80" w14:textId="77777777" w:rsidR="00AA1B86" w:rsidRDefault="00AA1B86" w:rsidP="00AA1B86">
            <w:pPr>
              <w:shd w:val="clear" w:color="auto" w:fill="DAE9F7" w:themeFill="text2" w:themeFillTint="1A"/>
              <w:rPr>
                <w:rFonts w:ascii="Poppins" w:hAnsi="Poppins" w:cs="Poppins"/>
                <w:sz w:val="20"/>
                <w:szCs w:val="20"/>
              </w:rPr>
            </w:pPr>
            <w:r w:rsidRPr="00205082">
              <w:rPr>
                <w:rFonts w:ascii="Poppins" w:hAnsi="Poppins" w:cs="Poppins"/>
                <w:b/>
                <w:bCs/>
                <w:sz w:val="20"/>
                <w:szCs w:val="20"/>
              </w:rPr>
              <w:t>Instructions:</w:t>
            </w:r>
            <w:r w:rsidRPr="00205082">
              <w:rPr>
                <w:rFonts w:ascii="Poppins" w:hAnsi="Poppins" w:cs="Poppins"/>
                <w:sz w:val="20"/>
                <w:szCs w:val="20"/>
              </w:rPr>
              <w:t xml:space="preserve"> Complete each shaded field with enough detail to support the BER decision. Only include information that is relevant and necessary for the BER recommendation. Do not include health, injury, whānau, home, behaviour, or other personal information unless it is directly relevant to the equipment issue or safety risk.</w:t>
            </w:r>
          </w:p>
          <w:p w14:paraId="63F8FFF2" w14:textId="77777777" w:rsidR="00AA1B86" w:rsidRPr="00205082" w:rsidRDefault="00AA1B86" w:rsidP="00AA1B86">
            <w:pPr>
              <w:rPr>
                <w:rFonts w:ascii="Poppins" w:hAnsi="Poppins" w:cs="Poppins"/>
                <w:sz w:val="20"/>
                <w:szCs w:val="20"/>
              </w:rPr>
            </w:pPr>
          </w:p>
          <w:p w14:paraId="1A66F53F" w14:textId="77777777" w:rsidR="00AA1B86" w:rsidRDefault="00AA1B86" w:rsidP="00AA1B86">
            <w:pPr>
              <w:rPr>
                <w:rFonts w:ascii="Poppins" w:hAnsi="Poppins" w:cs="Poppins"/>
                <w:sz w:val="20"/>
                <w:szCs w:val="20"/>
              </w:rPr>
            </w:pPr>
            <w:r w:rsidRPr="00205082">
              <w:rPr>
                <w:rFonts w:ascii="Poppins" w:hAnsi="Poppins" w:cs="Poppins"/>
                <w:b/>
                <w:bCs/>
                <w:sz w:val="20"/>
                <w:szCs w:val="20"/>
              </w:rPr>
              <w:t>Photo guidance:</w:t>
            </w:r>
            <w:r w:rsidRPr="00205082">
              <w:rPr>
                <w:rFonts w:ascii="Poppins" w:hAnsi="Poppins" w:cs="Poppins"/>
                <w:sz w:val="20"/>
                <w:szCs w:val="20"/>
              </w:rPr>
              <w:t xml:space="preserve"> Photos should show the equipment, asset number, or damaged component. Avoid including people, unrelated household and personal items, documents, screens, or other identifying information unless necessary for the assessment.</w:t>
            </w:r>
          </w:p>
          <w:p w14:paraId="5A771942" w14:textId="77777777" w:rsidR="00AA1B86" w:rsidRPr="00205082" w:rsidRDefault="00AA1B86" w:rsidP="00AA1B86">
            <w:pPr>
              <w:rPr>
                <w:rFonts w:ascii="Poppins" w:hAnsi="Poppins" w:cs="Poppins"/>
                <w:sz w:val="20"/>
                <w:szCs w:val="20"/>
              </w:rPr>
            </w:pPr>
          </w:p>
          <w:p w14:paraId="142DF4CC" w14:textId="7ADB3611" w:rsidR="00AA1B86" w:rsidRDefault="00AA1B86" w:rsidP="00AA1B86">
            <w:pPr>
              <w:rPr>
                <w:rFonts w:ascii="Poppins" w:hAnsi="Poppins" w:cs="Poppins"/>
                <w:color w:val="002060"/>
                <w:sz w:val="68"/>
                <w:szCs w:val="68"/>
              </w:rPr>
            </w:pPr>
            <w:r w:rsidRPr="36465790">
              <w:rPr>
                <w:rFonts w:ascii="Poppins" w:hAnsi="Poppins" w:cs="Poppins"/>
                <w:b/>
                <w:bCs/>
                <w:sz w:val="20"/>
                <w:szCs w:val="20"/>
              </w:rPr>
              <w:t xml:space="preserve">Email completed forms to: </w:t>
            </w:r>
            <w:hyperlink r:id="rId11">
              <w:r w:rsidRPr="36465790">
                <w:rPr>
                  <w:rStyle w:val="Hyperlink"/>
                  <w:rFonts w:ascii="Poppins" w:hAnsi="Poppins" w:cs="Poppins"/>
                  <w:sz w:val="20"/>
                  <w:szCs w:val="20"/>
                </w:rPr>
                <w:t>repairs@enable.co.nz</w:t>
              </w:r>
            </w:hyperlink>
          </w:p>
        </w:tc>
      </w:tr>
    </w:tbl>
    <w:p w14:paraId="646A7D7A" w14:textId="77777777" w:rsidR="00D015D5" w:rsidRPr="00D015D5" w:rsidRDefault="00D015D5" w:rsidP="00AA1B86">
      <w:pPr>
        <w:spacing w:line="240" w:lineRule="auto"/>
        <w:jc w:val="both"/>
        <w:rPr>
          <w:rFonts w:ascii="Poppins" w:hAnsi="Poppins" w:cs="Poppins"/>
          <w:color w:val="002060"/>
          <w:sz w:val="10"/>
          <w:szCs w:val="10"/>
        </w:rPr>
      </w:pPr>
    </w:p>
    <w:p w14:paraId="38BAF457" w14:textId="6D1BF3F2" w:rsidR="00AA1B86" w:rsidRPr="00B2177A" w:rsidRDefault="00AA1B86" w:rsidP="00AA1B86">
      <w:pPr>
        <w:spacing w:line="240" w:lineRule="auto"/>
        <w:jc w:val="both"/>
        <w:rPr>
          <w:rFonts w:ascii="Poppins" w:hAnsi="Poppins" w:cs="Poppins"/>
          <w:color w:val="002060"/>
          <w:sz w:val="28"/>
          <w:szCs w:val="28"/>
        </w:rPr>
      </w:pPr>
      <w:r w:rsidRPr="00B2177A">
        <w:rPr>
          <w:rFonts w:ascii="Poppins" w:hAnsi="Poppins" w:cs="Poppins"/>
          <w:color w:val="002060"/>
          <w:sz w:val="28"/>
          <w:szCs w:val="28"/>
        </w:rPr>
        <w:t xml:space="preserve">Equipment repairer/subcontractor details </w:t>
      </w:r>
    </w:p>
    <w:tbl>
      <w:tblPr>
        <w:tblStyle w:val="TableGrid"/>
        <w:tblW w:w="10348" w:type="dxa"/>
        <w:tblInd w:w="-147" w:type="dxa"/>
        <w:tblLook w:val="04A0" w:firstRow="1" w:lastRow="0" w:firstColumn="1" w:lastColumn="0" w:noHBand="0" w:noVBand="1"/>
      </w:tblPr>
      <w:tblGrid>
        <w:gridCol w:w="2127"/>
        <w:gridCol w:w="2977"/>
        <w:gridCol w:w="2268"/>
        <w:gridCol w:w="2976"/>
      </w:tblGrid>
      <w:tr w:rsidR="00AA1B86" w14:paraId="42771801" w14:textId="77777777" w:rsidTr="00E2595E">
        <w:trPr>
          <w:trHeight w:val="794"/>
        </w:trPr>
        <w:tc>
          <w:tcPr>
            <w:tcW w:w="2127" w:type="dxa"/>
            <w:shd w:val="clear" w:color="auto" w:fill="002060"/>
            <w:vAlign w:val="center"/>
          </w:tcPr>
          <w:p w14:paraId="31A7036A" w14:textId="77777777" w:rsidR="00D015D5" w:rsidRPr="00E2595E" w:rsidRDefault="00D015D5" w:rsidP="00D015D5">
            <w:pPr>
              <w:rPr>
                <w:rFonts w:ascii="Poppins" w:hAnsi="Poppins" w:cs="Poppins"/>
                <w:b/>
                <w:bCs/>
                <w:color w:val="FFFFFF" w:themeColor="background1"/>
                <w:sz w:val="20"/>
                <w:szCs w:val="20"/>
              </w:rPr>
            </w:pPr>
            <w:r w:rsidRPr="00E2595E">
              <w:rPr>
                <w:rFonts w:ascii="Poppins" w:hAnsi="Poppins" w:cs="Poppins"/>
                <w:b/>
                <w:bCs/>
                <w:color w:val="FFFFFF" w:themeColor="background1"/>
                <w:sz w:val="20"/>
                <w:szCs w:val="20"/>
              </w:rPr>
              <w:t xml:space="preserve">Subcontractor </w:t>
            </w:r>
          </w:p>
          <w:p w14:paraId="554D53C8" w14:textId="11A1A524" w:rsidR="00D015D5" w:rsidRPr="00E2595E" w:rsidRDefault="00D015D5" w:rsidP="00D015D5">
            <w:pPr>
              <w:rPr>
                <w:rFonts w:ascii="Poppins" w:hAnsi="Poppins" w:cs="Poppins"/>
                <w:b/>
                <w:bCs/>
                <w:color w:val="FFFFFF" w:themeColor="background1"/>
                <w:sz w:val="20"/>
                <w:szCs w:val="20"/>
              </w:rPr>
            </w:pPr>
            <w:r w:rsidRPr="00E2595E">
              <w:rPr>
                <w:rFonts w:ascii="Poppins" w:hAnsi="Poppins" w:cs="Poppins"/>
                <w:b/>
                <w:bCs/>
                <w:color w:val="FFFFFF" w:themeColor="background1"/>
                <w:sz w:val="20"/>
                <w:szCs w:val="20"/>
              </w:rPr>
              <w:t>company name</w:t>
            </w:r>
          </w:p>
        </w:tc>
        <w:sdt>
          <w:sdtPr>
            <w:rPr>
              <w:rFonts w:ascii="Poppins" w:hAnsi="Poppins" w:cs="Poppins"/>
              <w:color w:val="000000" w:themeColor="text1"/>
              <w:sz w:val="20"/>
              <w:szCs w:val="20"/>
            </w:rPr>
            <w:id w:val="-1545602480"/>
            <w:placeholder>
              <w:docPart w:val="F77B977F6DEE49EFAB45E5912D16AB95"/>
            </w:placeholder>
            <w:showingPlcHdr/>
          </w:sdtPr>
          <w:sdtContent>
            <w:tc>
              <w:tcPr>
                <w:tcW w:w="2977" w:type="dxa"/>
                <w:vAlign w:val="center"/>
              </w:tcPr>
              <w:p w14:paraId="12940D0E" w14:textId="596D5188" w:rsidR="00AA1B86" w:rsidRPr="009162EF" w:rsidRDefault="003B0BA2" w:rsidP="00D015D5">
                <w:pPr>
                  <w:rPr>
                    <w:rFonts w:ascii="Poppins" w:hAnsi="Poppins" w:cs="Poppins"/>
                    <w:color w:val="000000" w:themeColor="text1"/>
                    <w:sz w:val="20"/>
                    <w:szCs w:val="20"/>
                  </w:rPr>
                </w:pPr>
                <w:r w:rsidRPr="00642722">
                  <w:rPr>
                    <w:rFonts w:ascii="Poppins" w:hAnsi="Poppins" w:cs="Poppins"/>
                    <w:color w:val="808080" w:themeColor="background1" w:themeShade="80"/>
                    <w:sz w:val="20"/>
                    <w:szCs w:val="20"/>
                  </w:rPr>
                  <w:t>Enter subcontractor company</w:t>
                </w:r>
              </w:p>
            </w:tc>
          </w:sdtContent>
        </w:sdt>
        <w:tc>
          <w:tcPr>
            <w:tcW w:w="2268" w:type="dxa"/>
            <w:shd w:val="clear" w:color="auto" w:fill="002060"/>
            <w:vAlign w:val="center"/>
          </w:tcPr>
          <w:p w14:paraId="54C58D0E" w14:textId="5E05E400" w:rsidR="00AA1B86" w:rsidRPr="00E2595E" w:rsidRDefault="00D015D5" w:rsidP="00D015D5">
            <w:pPr>
              <w:rPr>
                <w:rFonts w:ascii="Poppins" w:hAnsi="Poppins" w:cs="Poppins"/>
                <w:b/>
                <w:bCs/>
                <w:color w:val="FFFFFF" w:themeColor="background1"/>
                <w:sz w:val="20"/>
                <w:szCs w:val="20"/>
              </w:rPr>
            </w:pPr>
            <w:r w:rsidRPr="00E2595E">
              <w:rPr>
                <w:rFonts w:ascii="Poppins" w:hAnsi="Poppins" w:cs="Poppins"/>
                <w:b/>
                <w:bCs/>
                <w:color w:val="FFFFFF" w:themeColor="background1"/>
                <w:sz w:val="20"/>
                <w:szCs w:val="20"/>
              </w:rPr>
              <w:t>Subcontractor phone</w:t>
            </w:r>
          </w:p>
        </w:tc>
        <w:sdt>
          <w:sdtPr>
            <w:rPr>
              <w:rFonts w:ascii="Poppins" w:hAnsi="Poppins" w:cs="Poppins"/>
              <w:color w:val="000000" w:themeColor="text1"/>
              <w:sz w:val="18"/>
              <w:szCs w:val="18"/>
            </w:rPr>
            <w:id w:val="1955198252"/>
            <w:placeholder>
              <w:docPart w:val="8DB8CB8E3DB24B708B0C3F253F8D0DCC"/>
            </w:placeholder>
            <w:showingPlcHdr/>
          </w:sdtPr>
          <w:sdtContent>
            <w:tc>
              <w:tcPr>
                <w:tcW w:w="2976" w:type="dxa"/>
                <w:vAlign w:val="center"/>
              </w:tcPr>
              <w:p w14:paraId="39C12A0D" w14:textId="51DDC458" w:rsidR="00AA1B86" w:rsidRPr="009162EF" w:rsidRDefault="003B0BA2" w:rsidP="00D015D5">
                <w:pPr>
                  <w:rPr>
                    <w:rFonts w:ascii="Poppins" w:hAnsi="Poppins" w:cs="Poppins"/>
                    <w:color w:val="000000" w:themeColor="text1"/>
                    <w:sz w:val="18"/>
                    <w:szCs w:val="18"/>
                  </w:rPr>
                </w:pPr>
                <w:r w:rsidRPr="00642722">
                  <w:rPr>
                    <w:rFonts w:ascii="Poppins" w:hAnsi="Poppins" w:cs="Poppins"/>
                    <w:color w:val="808080" w:themeColor="background1" w:themeShade="80"/>
                    <w:sz w:val="20"/>
                    <w:szCs w:val="20"/>
                  </w:rPr>
                  <w:t>Enter subcontractor phone number</w:t>
                </w:r>
              </w:p>
            </w:tc>
          </w:sdtContent>
        </w:sdt>
      </w:tr>
      <w:tr w:rsidR="00D015D5" w14:paraId="5AC1886B" w14:textId="77777777" w:rsidTr="00E2595E">
        <w:trPr>
          <w:trHeight w:val="794"/>
        </w:trPr>
        <w:tc>
          <w:tcPr>
            <w:tcW w:w="2127" w:type="dxa"/>
            <w:shd w:val="clear" w:color="auto" w:fill="002060"/>
            <w:vAlign w:val="center"/>
          </w:tcPr>
          <w:p w14:paraId="3F57A8AB" w14:textId="77777777" w:rsidR="00D015D5" w:rsidRPr="00E2595E" w:rsidRDefault="00D015D5" w:rsidP="00D015D5">
            <w:pPr>
              <w:rPr>
                <w:rFonts w:ascii="Poppins" w:hAnsi="Poppins" w:cs="Poppins"/>
                <w:b/>
                <w:bCs/>
                <w:color w:val="FFFFFF" w:themeColor="background1"/>
                <w:sz w:val="20"/>
                <w:szCs w:val="20"/>
              </w:rPr>
            </w:pPr>
            <w:r w:rsidRPr="00E2595E">
              <w:rPr>
                <w:rFonts w:ascii="Poppins" w:hAnsi="Poppins" w:cs="Poppins"/>
                <w:b/>
                <w:bCs/>
                <w:color w:val="FFFFFF" w:themeColor="background1"/>
                <w:sz w:val="20"/>
                <w:szCs w:val="20"/>
              </w:rPr>
              <w:t xml:space="preserve">Subcontractor </w:t>
            </w:r>
          </w:p>
          <w:p w14:paraId="6DE0ABB0" w14:textId="6F3AD704" w:rsidR="00D015D5" w:rsidRPr="00E2595E" w:rsidRDefault="00D015D5" w:rsidP="00D015D5">
            <w:pPr>
              <w:rPr>
                <w:rFonts w:ascii="Poppins" w:hAnsi="Poppins" w:cs="Poppins"/>
                <w:b/>
                <w:bCs/>
                <w:color w:val="FFFFFF" w:themeColor="background1"/>
                <w:sz w:val="20"/>
                <w:szCs w:val="20"/>
              </w:rPr>
            </w:pPr>
            <w:r w:rsidRPr="00E2595E">
              <w:rPr>
                <w:rFonts w:ascii="Poppins" w:hAnsi="Poppins" w:cs="Poppins"/>
                <w:b/>
                <w:bCs/>
                <w:color w:val="FFFFFF" w:themeColor="background1"/>
                <w:sz w:val="20"/>
                <w:szCs w:val="20"/>
              </w:rPr>
              <w:t>company email</w:t>
            </w:r>
          </w:p>
        </w:tc>
        <w:sdt>
          <w:sdtPr>
            <w:rPr>
              <w:rFonts w:ascii="Poppins" w:hAnsi="Poppins" w:cs="Poppins"/>
              <w:color w:val="000000" w:themeColor="text1"/>
              <w:sz w:val="20"/>
              <w:szCs w:val="20"/>
            </w:rPr>
            <w:id w:val="-1166483273"/>
            <w:placeholder>
              <w:docPart w:val="6D2A4D23C2EE46C891ADF4DA5375870E"/>
            </w:placeholder>
            <w:showingPlcHdr/>
          </w:sdtPr>
          <w:sdtContent>
            <w:tc>
              <w:tcPr>
                <w:tcW w:w="2977" w:type="dxa"/>
                <w:vAlign w:val="center"/>
              </w:tcPr>
              <w:p w14:paraId="5F276A29" w14:textId="43C23A10" w:rsidR="00D015D5" w:rsidRPr="009162EF" w:rsidRDefault="003B0BA2" w:rsidP="00D015D5">
                <w:pPr>
                  <w:rPr>
                    <w:rFonts w:ascii="Poppins" w:hAnsi="Poppins" w:cs="Poppins"/>
                    <w:color w:val="000000" w:themeColor="text1"/>
                    <w:sz w:val="20"/>
                    <w:szCs w:val="20"/>
                  </w:rPr>
                </w:pPr>
                <w:r w:rsidRPr="00642722">
                  <w:rPr>
                    <w:rFonts w:ascii="Poppins" w:hAnsi="Poppins" w:cs="Poppins"/>
                    <w:color w:val="808080" w:themeColor="background1" w:themeShade="80"/>
                    <w:sz w:val="20"/>
                    <w:szCs w:val="20"/>
                  </w:rPr>
                  <w:t>Enter subcontractor email</w:t>
                </w:r>
              </w:p>
            </w:tc>
          </w:sdtContent>
        </w:sdt>
        <w:tc>
          <w:tcPr>
            <w:tcW w:w="2268" w:type="dxa"/>
            <w:shd w:val="clear" w:color="auto" w:fill="002060"/>
            <w:vAlign w:val="center"/>
          </w:tcPr>
          <w:p w14:paraId="06207E0A" w14:textId="23237ABF" w:rsidR="00D015D5" w:rsidRPr="00E2595E" w:rsidRDefault="00D015D5" w:rsidP="00D015D5">
            <w:pPr>
              <w:rPr>
                <w:rFonts w:ascii="Poppins" w:hAnsi="Poppins" w:cs="Poppins"/>
                <w:b/>
                <w:bCs/>
                <w:color w:val="FFFFFF" w:themeColor="background1"/>
                <w:sz w:val="20"/>
                <w:szCs w:val="20"/>
              </w:rPr>
            </w:pPr>
            <w:r w:rsidRPr="00E2595E">
              <w:rPr>
                <w:rFonts w:ascii="Poppins" w:hAnsi="Poppins" w:cs="Poppins"/>
                <w:b/>
                <w:bCs/>
                <w:color w:val="FFFFFF" w:themeColor="background1"/>
                <w:sz w:val="20"/>
                <w:szCs w:val="20"/>
              </w:rPr>
              <w:t>Related job reference number</w:t>
            </w:r>
          </w:p>
        </w:tc>
        <w:sdt>
          <w:sdtPr>
            <w:rPr>
              <w:rFonts w:ascii="Poppins" w:hAnsi="Poppins" w:cs="Poppins"/>
              <w:color w:val="000000" w:themeColor="text1"/>
              <w:sz w:val="18"/>
              <w:szCs w:val="18"/>
            </w:rPr>
            <w:id w:val="-906766451"/>
            <w:placeholder>
              <w:docPart w:val="A705453EA66D46278DF6D3AE6B8D16DC"/>
            </w:placeholder>
            <w:showingPlcHdr/>
          </w:sdtPr>
          <w:sdtContent>
            <w:tc>
              <w:tcPr>
                <w:tcW w:w="2976" w:type="dxa"/>
                <w:vAlign w:val="center"/>
              </w:tcPr>
              <w:p w14:paraId="279002A0" w14:textId="0D3A4657" w:rsidR="00D015D5" w:rsidRPr="009162EF" w:rsidRDefault="00642722" w:rsidP="00D015D5">
                <w:pPr>
                  <w:rPr>
                    <w:rFonts w:ascii="Poppins" w:hAnsi="Poppins" w:cs="Poppins"/>
                    <w:color w:val="000000" w:themeColor="text1"/>
                    <w:sz w:val="18"/>
                    <w:szCs w:val="18"/>
                  </w:rPr>
                </w:pPr>
                <w:r w:rsidRPr="00642722">
                  <w:rPr>
                    <w:rStyle w:val="PlaceholderText"/>
                    <w:rFonts w:ascii="Poppins" w:hAnsi="Poppins" w:cs="Poppins"/>
                    <w:sz w:val="20"/>
                    <w:szCs w:val="20"/>
                  </w:rPr>
                  <w:t>Enter job reference</w:t>
                </w:r>
              </w:p>
            </w:tc>
          </w:sdtContent>
        </w:sdt>
      </w:tr>
      <w:tr w:rsidR="00D015D5" w14:paraId="4E206FAC" w14:textId="77777777" w:rsidTr="00E2595E">
        <w:trPr>
          <w:trHeight w:val="794"/>
        </w:trPr>
        <w:tc>
          <w:tcPr>
            <w:tcW w:w="2127" w:type="dxa"/>
            <w:shd w:val="clear" w:color="auto" w:fill="002060"/>
            <w:vAlign w:val="center"/>
          </w:tcPr>
          <w:p w14:paraId="4D9B57F9" w14:textId="6D27637D" w:rsidR="00D015D5" w:rsidRPr="00E2595E" w:rsidRDefault="00D015D5" w:rsidP="00D015D5">
            <w:pPr>
              <w:rPr>
                <w:rFonts w:ascii="Poppins" w:hAnsi="Poppins" w:cs="Poppins"/>
                <w:b/>
                <w:bCs/>
                <w:color w:val="FFFFFF" w:themeColor="background1"/>
                <w:sz w:val="20"/>
                <w:szCs w:val="20"/>
              </w:rPr>
            </w:pPr>
            <w:r w:rsidRPr="00E2595E">
              <w:rPr>
                <w:rFonts w:ascii="Poppins" w:hAnsi="Poppins" w:cs="Poppins"/>
                <w:b/>
                <w:bCs/>
                <w:color w:val="FFFFFF" w:themeColor="background1"/>
                <w:sz w:val="20"/>
                <w:szCs w:val="20"/>
              </w:rPr>
              <w:t>Technician name</w:t>
            </w:r>
          </w:p>
        </w:tc>
        <w:sdt>
          <w:sdtPr>
            <w:rPr>
              <w:rFonts w:ascii="Poppins" w:hAnsi="Poppins" w:cs="Poppins"/>
              <w:color w:val="000000" w:themeColor="text1"/>
              <w:sz w:val="20"/>
              <w:szCs w:val="20"/>
            </w:rPr>
            <w:id w:val="1713223705"/>
            <w:placeholder>
              <w:docPart w:val="3492A3E9B7CF40F6894F17897A495D8B"/>
            </w:placeholder>
            <w:showingPlcHdr/>
          </w:sdtPr>
          <w:sdtContent>
            <w:tc>
              <w:tcPr>
                <w:tcW w:w="2977" w:type="dxa"/>
                <w:vAlign w:val="center"/>
              </w:tcPr>
              <w:p w14:paraId="5B8AC2E6" w14:textId="0D2712C7" w:rsidR="00D015D5" w:rsidRPr="009162EF" w:rsidRDefault="003B0BA2" w:rsidP="00D015D5">
                <w:pPr>
                  <w:rPr>
                    <w:rFonts w:ascii="Poppins" w:hAnsi="Poppins" w:cs="Poppins"/>
                    <w:color w:val="000000" w:themeColor="text1"/>
                    <w:sz w:val="20"/>
                    <w:szCs w:val="20"/>
                  </w:rPr>
                </w:pPr>
                <w:r w:rsidRPr="00642722">
                  <w:rPr>
                    <w:rFonts w:ascii="Poppins" w:hAnsi="Poppins" w:cs="Poppins"/>
                    <w:color w:val="808080" w:themeColor="background1" w:themeShade="80"/>
                    <w:sz w:val="20"/>
                    <w:szCs w:val="20"/>
                  </w:rPr>
                  <w:t>Enter technician name</w:t>
                </w:r>
              </w:p>
            </w:tc>
          </w:sdtContent>
        </w:sdt>
        <w:tc>
          <w:tcPr>
            <w:tcW w:w="2268" w:type="dxa"/>
            <w:shd w:val="clear" w:color="auto" w:fill="002060"/>
            <w:vAlign w:val="center"/>
          </w:tcPr>
          <w:p w14:paraId="7563CA6B" w14:textId="1E1EE904" w:rsidR="00D015D5" w:rsidRPr="00E2595E" w:rsidRDefault="00D015D5" w:rsidP="00D015D5">
            <w:pPr>
              <w:rPr>
                <w:rFonts w:ascii="Poppins" w:hAnsi="Poppins" w:cs="Poppins"/>
                <w:b/>
                <w:bCs/>
                <w:color w:val="FFFFFF" w:themeColor="background1"/>
                <w:sz w:val="20"/>
                <w:szCs w:val="20"/>
              </w:rPr>
            </w:pPr>
            <w:r w:rsidRPr="00E2595E">
              <w:rPr>
                <w:rFonts w:ascii="Poppins" w:hAnsi="Poppins" w:cs="Poppins"/>
                <w:b/>
                <w:bCs/>
                <w:color w:val="FFFFFF" w:themeColor="background1"/>
                <w:sz w:val="20"/>
                <w:szCs w:val="20"/>
              </w:rPr>
              <w:t>Attachments included</w:t>
            </w:r>
          </w:p>
        </w:tc>
        <w:tc>
          <w:tcPr>
            <w:tcW w:w="2976" w:type="dxa"/>
            <w:vAlign w:val="center"/>
          </w:tcPr>
          <w:p w14:paraId="04AE515A" w14:textId="1649AA78" w:rsidR="00D015D5" w:rsidRPr="009162EF" w:rsidRDefault="00000000" w:rsidP="00D015D5">
            <w:pPr>
              <w:rPr>
                <w:rFonts w:ascii="Poppins" w:hAnsi="Poppins" w:cs="Poppins"/>
                <w:color w:val="000000" w:themeColor="text1"/>
                <w:sz w:val="20"/>
                <w:szCs w:val="20"/>
              </w:rPr>
            </w:pPr>
            <w:sdt>
              <w:sdtPr>
                <w:rPr>
                  <w:rFonts w:ascii="Poppins" w:hAnsi="Poppins" w:cs="Poppins"/>
                  <w:color w:val="000000" w:themeColor="text1"/>
                  <w:sz w:val="20"/>
                  <w:szCs w:val="20"/>
                </w:rPr>
                <w:id w:val="-795760682"/>
                <w14:checkbox>
                  <w14:checked w14:val="0"/>
                  <w14:checkedState w14:val="2612" w14:font="MS Gothic"/>
                  <w14:uncheckedState w14:val="2610" w14:font="MS Gothic"/>
                </w14:checkbox>
              </w:sdtPr>
              <w:sdtContent>
                <w:r w:rsidR="00A11240">
                  <w:rPr>
                    <w:rFonts w:ascii="MS Gothic" w:eastAsia="MS Gothic" w:hAnsi="MS Gothic" w:cs="Poppins" w:hint="eastAsia"/>
                    <w:color w:val="000000" w:themeColor="text1"/>
                    <w:sz w:val="20"/>
                    <w:szCs w:val="20"/>
                  </w:rPr>
                  <w:t>☐</w:t>
                </w:r>
              </w:sdtContent>
            </w:sdt>
            <w:r w:rsidR="00CD167D" w:rsidRPr="009162EF">
              <w:rPr>
                <w:rFonts w:ascii="Poppins" w:hAnsi="Poppins" w:cs="Poppins"/>
                <w:color w:val="000000" w:themeColor="text1"/>
                <w:sz w:val="20"/>
                <w:szCs w:val="20"/>
              </w:rPr>
              <w:t xml:space="preserve"> </w:t>
            </w:r>
            <w:r w:rsidR="003B0BA2" w:rsidRPr="009162EF">
              <w:rPr>
                <w:rFonts w:ascii="Poppins" w:hAnsi="Poppins" w:cs="Poppins"/>
                <w:color w:val="000000" w:themeColor="text1"/>
                <w:sz w:val="20"/>
                <w:szCs w:val="20"/>
              </w:rPr>
              <w:t>Photos</w:t>
            </w:r>
          </w:p>
          <w:p w14:paraId="1059550C" w14:textId="4FABF344" w:rsidR="003B0BA2" w:rsidRPr="009162EF" w:rsidRDefault="00000000" w:rsidP="00D015D5">
            <w:pPr>
              <w:rPr>
                <w:rFonts w:ascii="Poppins" w:hAnsi="Poppins" w:cs="Poppins"/>
                <w:color w:val="000000" w:themeColor="text1"/>
                <w:sz w:val="20"/>
                <w:szCs w:val="20"/>
              </w:rPr>
            </w:pPr>
            <w:sdt>
              <w:sdtPr>
                <w:rPr>
                  <w:rFonts w:ascii="Poppins" w:hAnsi="Poppins" w:cs="Poppins"/>
                  <w:color w:val="000000" w:themeColor="text1"/>
                  <w:sz w:val="20"/>
                  <w:szCs w:val="20"/>
                </w:rPr>
                <w:id w:val="-136489159"/>
                <w14:checkbox>
                  <w14:checked w14:val="0"/>
                  <w14:checkedState w14:val="2612" w14:font="MS Gothic"/>
                  <w14:uncheckedState w14:val="2610" w14:font="MS Gothic"/>
                </w14:checkbox>
              </w:sdtPr>
              <w:sdtContent>
                <w:r w:rsidR="00A11240">
                  <w:rPr>
                    <w:rFonts w:ascii="MS Gothic" w:eastAsia="MS Gothic" w:hAnsi="MS Gothic" w:cs="Poppins" w:hint="eastAsia"/>
                    <w:color w:val="000000" w:themeColor="text1"/>
                    <w:sz w:val="20"/>
                    <w:szCs w:val="20"/>
                  </w:rPr>
                  <w:t>☐</w:t>
                </w:r>
              </w:sdtContent>
            </w:sdt>
            <w:r w:rsidR="003B0BA2" w:rsidRPr="009162EF">
              <w:rPr>
                <w:rFonts w:ascii="Poppins" w:hAnsi="Poppins" w:cs="Poppins"/>
                <w:color w:val="000000" w:themeColor="text1"/>
                <w:sz w:val="20"/>
                <w:szCs w:val="20"/>
              </w:rPr>
              <w:t xml:space="preserve"> Quotes</w:t>
            </w:r>
          </w:p>
        </w:tc>
      </w:tr>
      <w:tr w:rsidR="00D015D5" w14:paraId="1EFE8299" w14:textId="77777777" w:rsidTr="00E2595E">
        <w:trPr>
          <w:trHeight w:val="794"/>
        </w:trPr>
        <w:tc>
          <w:tcPr>
            <w:tcW w:w="2127" w:type="dxa"/>
            <w:shd w:val="clear" w:color="auto" w:fill="002060"/>
            <w:vAlign w:val="center"/>
          </w:tcPr>
          <w:p w14:paraId="4D68E9CF" w14:textId="21931036" w:rsidR="00D015D5" w:rsidRPr="00E2595E" w:rsidRDefault="00D015D5" w:rsidP="00D015D5">
            <w:pPr>
              <w:rPr>
                <w:rFonts w:ascii="Poppins" w:hAnsi="Poppins" w:cs="Poppins"/>
                <w:b/>
                <w:bCs/>
                <w:color w:val="FFFFFF" w:themeColor="background1"/>
                <w:sz w:val="20"/>
                <w:szCs w:val="20"/>
              </w:rPr>
            </w:pPr>
            <w:r w:rsidRPr="00E2595E">
              <w:rPr>
                <w:rFonts w:ascii="Poppins" w:hAnsi="Poppins" w:cs="Poppins"/>
                <w:b/>
                <w:bCs/>
                <w:color w:val="FFFFFF" w:themeColor="background1"/>
                <w:sz w:val="20"/>
                <w:szCs w:val="20"/>
              </w:rPr>
              <w:t>Form submitted by</w:t>
            </w:r>
          </w:p>
        </w:tc>
        <w:sdt>
          <w:sdtPr>
            <w:rPr>
              <w:rFonts w:ascii="Poppins" w:hAnsi="Poppins" w:cs="Poppins"/>
              <w:color w:val="000000" w:themeColor="text1"/>
              <w:sz w:val="20"/>
              <w:szCs w:val="20"/>
            </w:rPr>
            <w:id w:val="562695082"/>
            <w:placeholder>
              <w:docPart w:val="E03FF340F2F442A6B76E9B8B9545D065"/>
            </w:placeholder>
            <w:showingPlcHdr/>
          </w:sdtPr>
          <w:sdtContent>
            <w:tc>
              <w:tcPr>
                <w:tcW w:w="2977" w:type="dxa"/>
                <w:vAlign w:val="center"/>
              </w:tcPr>
              <w:p w14:paraId="4CDE7940" w14:textId="2F081F35" w:rsidR="00D015D5" w:rsidRPr="009162EF" w:rsidRDefault="00BD5CC4" w:rsidP="00D015D5">
                <w:pPr>
                  <w:rPr>
                    <w:rFonts w:ascii="Poppins" w:hAnsi="Poppins" w:cs="Poppins"/>
                    <w:color w:val="000000" w:themeColor="text1"/>
                    <w:sz w:val="20"/>
                    <w:szCs w:val="20"/>
                  </w:rPr>
                </w:pPr>
                <w:r w:rsidRPr="00642722">
                  <w:rPr>
                    <w:rFonts w:ascii="Poppins" w:hAnsi="Poppins" w:cs="Poppins"/>
                    <w:color w:val="808080" w:themeColor="background1" w:themeShade="80"/>
                    <w:sz w:val="20"/>
                    <w:szCs w:val="20"/>
                  </w:rPr>
                  <w:t>Enter submitter name</w:t>
                </w:r>
              </w:p>
            </w:tc>
          </w:sdtContent>
        </w:sdt>
        <w:tc>
          <w:tcPr>
            <w:tcW w:w="2268" w:type="dxa"/>
            <w:shd w:val="clear" w:color="auto" w:fill="002060"/>
            <w:vAlign w:val="center"/>
          </w:tcPr>
          <w:p w14:paraId="0DDE57EE" w14:textId="49C72CE1" w:rsidR="00D015D5" w:rsidRPr="00E2595E" w:rsidRDefault="00D015D5" w:rsidP="00D015D5">
            <w:pPr>
              <w:rPr>
                <w:rFonts w:ascii="Poppins" w:hAnsi="Poppins" w:cs="Poppins"/>
                <w:b/>
                <w:bCs/>
                <w:color w:val="FFFFFF" w:themeColor="background1"/>
                <w:sz w:val="20"/>
                <w:szCs w:val="20"/>
              </w:rPr>
            </w:pPr>
            <w:r w:rsidRPr="00E2595E">
              <w:rPr>
                <w:rFonts w:ascii="Poppins" w:hAnsi="Poppins" w:cs="Poppins"/>
                <w:b/>
                <w:bCs/>
                <w:color w:val="FFFFFF" w:themeColor="background1"/>
                <w:sz w:val="20"/>
                <w:szCs w:val="20"/>
              </w:rPr>
              <w:t>Submitter role</w:t>
            </w:r>
          </w:p>
        </w:tc>
        <w:sdt>
          <w:sdtPr>
            <w:rPr>
              <w:rFonts w:ascii="Poppins" w:hAnsi="Poppins" w:cs="Poppins"/>
              <w:color w:val="000000" w:themeColor="text1"/>
              <w:sz w:val="20"/>
              <w:szCs w:val="20"/>
            </w:rPr>
            <w:id w:val="380137795"/>
            <w:placeholder>
              <w:docPart w:val="9F14CDEA03A5458AA6D85393117DE1FD"/>
            </w:placeholder>
            <w:showingPlcHdr/>
          </w:sdtPr>
          <w:sdtContent>
            <w:tc>
              <w:tcPr>
                <w:tcW w:w="2976" w:type="dxa"/>
                <w:vAlign w:val="center"/>
              </w:tcPr>
              <w:p w14:paraId="25E00A79" w14:textId="10719508" w:rsidR="00D015D5" w:rsidRPr="009162EF" w:rsidRDefault="00BD5CC4" w:rsidP="00D015D5">
                <w:pPr>
                  <w:rPr>
                    <w:rFonts w:ascii="Poppins" w:hAnsi="Poppins" w:cs="Poppins"/>
                    <w:color w:val="000000" w:themeColor="text1"/>
                    <w:sz w:val="20"/>
                    <w:szCs w:val="20"/>
                  </w:rPr>
                </w:pPr>
                <w:r w:rsidRPr="00642722">
                  <w:rPr>
                    <w:rFonts w:ascii="Poppins" w:hAnsi="Poppins" w:cs="Poppins"/>
                    <w:color w:val="808080" w:themeColor="background1" w:themeShade="80"/>
                    <w:sz w:val="20"/>
                    <w:szCs w:val="20"/>
                  </w:rPr>
                  <w:t>Enter role</w:t>
                </w:r>
              </w:p>
            </w:tc>
          </w:sdtContent>
        </w:sdt>
      </w:tr>
      <w:tr w:rsidR="00D015D5" w14:paraId="6E9FDBB2" w14:textId="77777777" w:rsidTr="00E2595E">
        <w:trPr>
          <w:trHeight w:val="794"/>
        </w:trPr>
        <w:tc>
          <w:tcPr>
            <w:tcW w:w="2127" w:type="dxa"/>
            <w:shd w:val="clear" w:color="auto" w:fill="002060"/>
            <w:vAlign w:val="center"/>
          </w:tcPr>
          <w:p w14:paraId="776A1E24" w14:textId="77777777" w:rsidR="00D015D5" w:rsidRPr="00E2595E" w:rsidRDefault="00D015D5" w:rsidP="00D015D5">
            <w:pPr>
              <w:rPr>
                <w:rFonts w:ascii="Poppins" w:hAnsi="Poppins" w:cs="Poppins"/>
                <w:b/>
                <w:bCs/>
                <w:color w:val="FFFFFF" w:themeColor="background1"/>
                <w:sz w:val="20"/>
                <w:szCs w:val="20"/>
              </w:rPr>
            </w:pPr>
            <w:r w:rsidRPr="00E2595E">
              <w:rPr>
                <w:rFonts w:ascii="Poppins" w:hAnsi="Poppins" w:cs="Poppins"/>
                <w:b/>
                <w:bCs/>
                <w:color w:val="FFFFFF" w:themeColor="background1"/>
                <w:sz w:val="20"/>
                <w:szCs w:val="20"/>
              </w:rPr>
              <w:t>Date job request</w:t>
            </w:r>
          </w:p>
          <w:p w14:paraId="24E4FBBA" w14:textId="20EE7779" w:rsidR="00D015D5" w:rsidRPr="00E2595E" w:rsidRDefault="00D015D5" w:rsidP="00D015D5">
            <w:pPr>
              <w:rPr>
                <w:rFonts w:ascii="Poppins" w:hAnsi="Poppins" w:cs="Poppins"/>
                <w:b/>
                <w:bCs/>
                <w:color w:val="FFFFFF" w:themeColor="background1"/>
                <w:sz w:val="20"/>
                <w:szCs w:val="20"/>
              </w:rPr>
            </w:pPr>
            <w:r w:rsidRPr="00E2595E">
              <w:rPr>
                <w:rFonts w:ascii="Poppins" w:hAnsi="Poppins" w:cs="Poppins"/>
                <w:b/>
                <w:bCs/>
                <w:color w:val="FFFFFF" w:themeColor="background1"/>
                <w:sz w:val="20"/>
                <w:szCs w:val="20"/>
              </w:rPr>
              <w:t xml:space="preserve"> received</w:t>
            </w:r>
          </w:p>
        </w:tc>
        <w:tc>
          <w:tcPr>
            <w:tcW w:w="2977" w:type="dxa"/>
            <w:vAlign w:val="center"/>
          </w:tcPr>
          <w:p w14:paraId="7F99E7BB" w14:textId="1EF203C3" w:rsidR="00D015D5" w:rsidRPr="009162EF" w:rsidRDefault="00000000" w:rsidP="00D015D5">
            <w:pPr>
              <w:rPr>
                <w:rFonts w:ascii="Poppins" w:hAnsi="Poppins" w:cs="Poppins"/>
                <w:color w:val="000000" w:themeColor="text1"/>
                <w:sz w:val="20"/>
                <w:szCs w:val="20"/>
              </w:rPr>
            </w:pPr>
            <w:sdt>
              <w:sdtPr>
                <w:rPr>
                  <w:rFonts w:ascii="Poppins" w:hAnsi="Poppins" w:cs="Poppins"/>
                  <w:color w:val="000000" w:themeColor="text1"/>
                  <w:sz w:val="20"/>
                  <w:szCs w:val="20"/>
                </w:rPr>
                <w:id w:val="-1253124253"/>
                <w:placeholder>
                  <w:docPart w:val="76F17AB392CC4BA1BFEA75E98537335F"/>
                </w:placeholder>
                <w:showingPlcHdr/>
                <w:date>
                  <w:dateFormat w:val="d/MM/yyyy"/>
                  <w:lid w:val="en-NZ"/>
                  <w:storeMappedDataAs w:val="dateTime"/>
                  <w:calendar w:val="gregorian"/>
                </w:date>
              </w:sdtPr>
              <w:sdtContent>
                <w:r w:rsidR="00596AA3" w:rsidRPr="00642722">
                  <w:rPr>
                    <w:rFonts w:ascii="Poppins" w:hAnsi="Poppins" w:cs="Poppins"/>
                    <w:color w:val="808080" w:themeColor="background1" w:themeShade="80"/>
                    <w:sz w:val="20"/>
                    <w:szCs w:val="20"/>
                  </w:rPr>
                  <w:t>Select date</w:t>
                </w:r>
              </w:sdtContent>
            </w:sdt>
            <w:r w:rsidR="00D67CEB">
              <w:rPr>
                <w:rFonts w:ascii="Poppins" w:hAnsi="Poppins" w:cs="Poppins"/>
                <w:color w:val="000000" w:themeColor="text1"/>
                <w:sz w:val="20"/>
                <w:szCs w:val="20"/>
              </w:rPr>
              <w:t xml:space="preserve"> </w:t>
            </w:r>
          </w:p>
        </w:tc>
        <w:tc>
          <w:tcPr>
            <w:tcW w:w="2268" w:type="dxa"/>
            <w:shd w:val="clear" w:color="auto" w:fill="002060"/>
            <w:vAlign w:val="center"/>
          </w:tcPr>
          <w:p w14:paraId="4E5BF6FB" w14:textId="631D2402" w:rsidR="00D015D5" w:rsidRPr="00E2595E" w:rsidRDefault="00D015D5" w:rsidP="00D015D5">
            <w:pPr>
              <w:rPr>
                <w:rFonts w:ascii="Poppins" w:hAnsi="Poppins" w:cs="Poppins"/>
                <w:b/>
                <w:bCs/>
                <w:color w:val="FFFFFF" w:themeColor="background1"/>
                <w:sz w:val="20"/>
                <w:szCs w:val="20"/>
              </w:rPr>
            </w:pPr>
            <w:r w:rsidRPr="00E2595E">
              <w:rPr>
                <w:rFonts w:ascii="Poppins" w:hAnsi="Poppins" w:cs="Poppins"/>
                <w:b/>
                <w:bCs/>
                <w:color w:val="FFFFFF" w:themeColor="background1"/>
                <w:sz w:val="20"/>
                <w:szCs w:val="20"/>
              </w:rPr>
              <w:t>Date form submitted</w:t>
            </w:r>
          </w:p>
        </w:tc>
        <w:sdt>
          <w:sdtPr>
            <w:rPr>
              <w:rFonts w:ascii="Poppins" w:hAnsi="Poppins" w:cs="Poppins"/>
              <w:color w:val="000000" w:themeColor="text1"/>
              <w:sz w:val="20"/>
              <w:szCs w:val="20"/>
            </w:rPr>
            <w:id w:val="-1961943792"/>
            <w:placeholder>
              <w:docPart w:val="3190EE669EE64A12B9A23E4D4C2898CC"/>
            </w:placeholder>
            <w:showingPlcHdr/>
            <w:date>
              <w:dateFormat w:val="d/MM/yyyy"/>
              <w:lid w:val="en-NZ"/>
              <w:storeMappedDataAs w:val="dateTime"/>
              <w:calendar w:val="gregorian"/>
            </w:date>
          </w:sdtPr>
          <w:sdtContent>
            <w:tc>
              <w:tcPr>
                <w:tcW w:w="2976" w:type="dxa"/>
                <w:vAlign w:val="center"/>
              </w:tcPr>
              <w:p w14:paraId="391ED360" w14:textId="44EE8A2C" w:rsidR="00D015D5" w:rsidRPr="009162EF" w:rsidRDefault="00596AA3" w:rsidP="00D015D5">
                <w:pPr>
                  <w:rPr>
                    <w:rFonts w:ascii="Poppins" w:hAnsi="Poppins" w:cs="Poppins"/>
                    <w:color w:val="000000" w:themeColor="text1"/>
                    <w:sz w:val="20"/>
                    <w:szCs w:val="20"/>
                  </w:rPr>
                </w:pPr>
                <w:r w:rsidRPr="00642722">
                  <w:rPr>
                    <w:rFonts w:ascii="Poppins" w:hAnsi="Poppins" w:cs="Poppins"/>
                    <w:color w:val="808080" w:themeColor="background1" w:themeShade="80"/>
                    <w:sz w:val="20"/>
                    <w:szCs w:val="20"/>
                  </w:rPr>
                  <w:t>Select date</w:t>
                </w:r>
              </w:p>
            </w:tc>
          </w:sdtContent>
        </w:sdt>
      </w:tr>
      <w:tr w:rsidR="00031090" w14:paraId="308C82A3" w14:textId="77777777" w:rsidTr="00E2595E">
        <w:trPr>
          <w:trHeight w:val="567"/>
        </w:trPr>
        <w:tc>
          <w:tcPr>
            <w:tcW w:w="2127" w:type="dxa"/>
            <w:shd w:val="clear" w:color="auto" w:fill="002060"/>
            <w:vAlign w:val="center"/>
          </w:tcPr>
          <w:p w14:paraId="3B7689CA" w14:textId="55674A54" w:rsidR="00031090" w:rsidRPr="00E2595E" w:rsidRDefault="00031090" w:rsidP="00D015D5">
            <w:pPr>
              <w:rPr>
                <w:rFonts w:ascii="Poppins" w:hAnsi="Poppins" w:cs="Poppins"/>
                <w:b/>
                <w:bCs/>
                <w:color w:val="FFFFFF" w:themeColor="background1"/>
                <w:sz w:val="20"/>
                <w:szCs w:val="20"/>
              </w:rPr>
            </w:pPr>
            <w:r w:rsidRPr="00E2595E">
              <w:rPr>
                <w:rFonts w:ascii="Poppins" w:hAnsi="Poppins" w:cs="Poppins"/>
                <w:b/>
                <w:bCs/>
                <w:color w:val="FFFFFF" w:themeColor="background1"/>
                <w:sz w:val="20"/>
                <w:szCs w:val="20"/>
              </w:rPr>
              <w:t>Declaration</w:t>
            </w:r>
          </w:p>
        </w:tc>
        <w:tc>
          <w:tcPr>
            <w:tcW w:w="8221" w:type="dxa"/>
            <w:gridSpan w:val="3"/>
            <w:vAlign w:val="center"/>
          </w:tcPr>
          <w:p w14:paraId="68E83D82" w14:textId="48A934D1" w:rsidR="00031090" w:rsidRPr="00031090" w:rsidRDefault="00000000" w:rsidP="00031090">
            <w:pPr>
              <w:rPr>
                <w:rFonts w:ascii="Poppins" w:hAnsi="Poppins" w:cs="Poppins"/>
                <w:b/>
                <w:bCs/>
                <w:sz w:val="20"/>
                <w:szCs w:val="20"/>
              </w:rPr>
            </w:pPr>
            <w:sdt>
              <w:sdtPr>
                <w:rPr>
                  <w:rFonts w:ascii="Poppins" w:hAnsi="Poppins" w:cs="Poppins"/>
                  <w:b/>
                  <w:bCs/>
                  <w:color w:val="002060"/>
                  <w:sz w:val="20"/>
                  <w:szCs w:val="20"/>
                </w:rPr>
                <w:id w:val="-1623609445"/>
                <w14:checkbox>
                  <w14:checked w14:val="0"/>
                  <w14:checkedState w14:val="2612" w14:font="MS Gothic"/>
                  <w14:uncheckedState w14:val="2610" w14:font="MS Gothic"/>
                </w14:checkbox>
              </w:sdtPr>
              <w:sdtContent>
                <w:r w:rsidR="00031090">
                  <w:rPr>
                    <w:rFonts w:ascii="MS Gothic" w:eastAsia="MS Gothic" w:hAnsi="MS Gothic" w:cs="Poppins" w:hint="eastAsia"/>
                    <w:b/>
                    <w:bCs/>
                    <w:color w:val="002060"/>
                    <w:sz w:val="20"/>
                    <w:szCs w:val="20"/>
                  </w:rPr>
                  <w:t>☐</w:t>
                </w:r>
              </w:sdtContent>
            </w:sdt>
            <w:r w:rsidR="00031090">
              <w:rPr>
                <w:rFonts w:ascii="Poppins" w:hAnsi="Poppins" w:cs="Poppins"/>
                <w:b/>
                <w:bCs/>
                <w:color w:val="002060"/>
                <w:sz w:val="20"/>
                <w:szCs w:val="20"/>
              </w:rPr>
              <w:t xml:space="preserve"> </w:t>
            </w:r>
            <w:r w:rsidR="00031090" w:rsidRPr="00031090">
              <w:rPr>
                <w:rFonts w:ascii="Poppins" w:hAnsi="Poppins" w:cs="Poppins"/>
                <w:b/>
                <w:bCs/>
                <w:color w:val="002060"/>
                <w:sz w:val="20"/>
                <w:szCs w:val="20"/>
              </w:rPr>
              <w:t>Tick when completed and accurate</w:t>
            </w:r>
          </w:p>
        </w:tc>
      </w:tr>
    </w:tbl>
    <w:p w14:paraId="52569E26" w14:textId="77777777" w:rsidR="00B2177A" w:rsidRPr="00B2177A" w:rsidRDefault="00B2177A" w:rsidP="00B2177A">
      <w:pPr>
        <w:spacing w:line="240" w:lineRule="auto"/>
        <w:jc w:val="both"/>
        <w:rPr>
          <w:rFonts w:ascii="Poppins" w:hAnsi="Poppins" w:cs="Poppins"/>
          <w:color w:val="002060"/>
          <w:sz w:val="10"/>
          <w:szCs w:val="10"/>
        </w:rPr>
      </w:pPr>
    </w:p>
    <w:p w14:paraId="18165DF3" w14:textId="655BE683" w:rsidR="00AA1B86" w:rsidRDefault="00A11240" w:rsidP="00B2177A">
      <w:pPr>
        <w:spacing w:line="240" w:lineRule="auto"/>
        <w:rPr>
          <w:rFonts w:ascii="Poppins" w:hAnsi="Poppins" w:cs="Poppins"/>
          <w:color w:val="002060"/>
          <w:sz w:val="28"/>
          <w:szCs w:val="28"/>
        </w:rPr>
      </w:pPr>
      <w:r>
        <w:rPr>
          <w:rFonts w:ascii="Poppins" w:hAnsi="Poppins" w:cs="Poppins"/>
          <w:color w:val="002060"/>
          <w:sz w:val="28"/>
          <w:szCs w:val="28"/>
        </w:rPr>
        <w:t>Client Details</w:t>
      </w:r>
    </w:p>
    <w:tbl>
      <w:tblPr>
        <w:tblStyle w:val="TableGrid"/>
        <w:tblW w:w="0" w:type="auto"/>
        <w:tblInd w:w="-147" w:type="dxa"/>
        <w:tblLook w:val="04A0" w:firstRow="1" w:lastRow="0" w:firstColumn="1" w:lastColumn="0" w:noHBand="0" w:noVBand="1"/>
      </w:tblPr>
      <w:tblGrid>
        <w:gridCol w:w="2127"/>
        <w:gridCol w:w="2977"/>
        <w:gridCol w:w="2268"/>
        <w:gridCol w:w="2958"/>
      </w:tblGrid>
      <w:tr w:rsidR="00B2177A" w:rsidRPr="003B0BA2" w14:paraId="28F04B77" w14:textId="77777777" w:rsidTr="00E2595E">
        <w:trPr>
          <w:trHeight w:val="794"/>
        </w:trPr>
        <w:tc>
          <w:tcPr>
            <w:tcW w:w="2127" w:type="dxa"/>
            <w:shd w:val="clear" w:color="auto" w:fill="002060"/>
            <w:vAlign w:val="center"/>
          </w:tcPr>
          <w:p w14:paraId="20B5A94E" w14:textId="54285602" w:rsidR="00B2177A" w:rsidRPr="003B0BA2" w:rsidRDefault="00B2177A">
            <w:pPr>
              <w:rPr>
                <w:rFonts w:ascii="Poppins" w:hAnsi="Poppins" w:cs="Poppins"/>
                <w:b/>
                <w:bCs/>
                <w:sz w:val="20"/>
                <w:szCs w:val="20"/>
              </w:rPr>
            </w:pPr>
            <w:r w:rsidRPr="003B0BA2">
              <w:rPr>
                <w:rFonts w:ascii="Poppins" w:hAnsi="Poppins" w:cs="Poppins"/>
                <w:b/>
                <w:bCs/>
                <w:sz w:val="20"/>
                <w:szCs w:val="20"/>
              </w:rPr>
              <w:t>Client full name</w:t>
            </w:r>
          </w:p>
        </w:tc>
        <w:sdt>
          <w:sdtPr>
            <w:rPr>
              <w:rFonts w:ascii="Poppins" w:hAnsi="Poppins" w:cs="Poppins"/>
              <w:color w:val="000000" w:themeColor="text1"/>
              <w:sz w:val="20"/>
              <w:szCs w:val="20"/>
            </w:rPr>
            <w:id w:val="400035132"/>
            <w:placeholder>
              <w:docPart w:val="28E1B9492C164A35AC6780B16909C24F"/>
            </w:placeholder>
            <w:showingPlcHdr/>
          </w:sdtPr>
          <w:sdtContent>
            <w:tc>
              <w:tcPr>
                <w:tcW w:w="2977" w:type="dxa"/>
                <w:vAlign w:val="center"/>
              </w:tcPr>
              <w:p w14:paraId="742CE1D6" w14:textId="087B2240" w:rsidR="00B2177A" w:rsidRPr="009162EF" w:rsidRDefault="00CD167D">
                <w:pPr>
                  <w:rPr>
                    <w:rFonts w:ascii="Poppins" w:hAnsi="Poppins" w:cs="Poppins"/>
                    <w:color w:val="000000" w:themeColor="text1"/>
                    <w:sz w:val="20"/>
                    <w:szCs w:val="20"/>
                  </w:rPr>
                </w:pPr>
                <w:r w:rsidRPr="00642722">
                  <w:rPr>
                    <w:rFonts w:ascii="Poppins" w:hAnsi="Poppins" w:cs="Poppins"/>
                    <w:color w:val="808080" w:themeColor="background1" w:themeShade="80"/>
                    <w:sz w:val="20"/>
                    <w:szCs w:val="20"/>
                  </w:rPr>
                  <w:t>Enter client’s first and last name</w:t>
                </w:r>
              </w:p>
            </w:tc>
          </w:sdtContent>
        </w:sdt>
        <w:tc>
          <w:tcPr>
            <w:tcW w:w="2268" w:type="dxa"/>
            <w:shd w:val="clear" w:color="auto" w:fill="002060"/>
            <w:vAlign w:val="center"/>
          </w:tcPr>
          <w:p w14:paraId="78E0BA09" w14:textId="7E749219" w:rsidR="00B2177A" w:rsidRPr="003B0BA2" w:rsidRDefault="00B2177A">
            <w:pPr>
              <w:rPr>
                <w:rFonts w:ascii="Poppins" w:hAnsi="Poppins" w:cs="Poppins"/>
                <w:b/>
                <w:bCs/>
                <w:sz w:val="20"/>
                <w:szCs w:val="20"/>
              </w:rPr>
            </w:pPr>
            <w:r w:rsidRPr="003B0BA2">
              <w:rPr>
                <w:rFonts w:ascii="Poppins" w:hAnsi="Poppins" w:cs="Poppins"/>
                <w:b/>
                <w:bCs/>
                <w:sz w:val="20"/>
                <w:szCs w:val="20"/>
              </w:rPr>
              <w:t>Funder</w:t>
            </w:r>
          </w:p>
        </w:tc>
        <w:sdt>
          <w:sdtPr>
            <w:rPr>
              <w:rFonts w:ascii="Poppins" w:hAnsi="Poppins" w:cs="Poppins"/>
              <w:color w:val="000000" w:themeColor="text1"/>
              <w:sz w:val="20"/>
              <w:szCs w:val="20"/>
            </w:rPr>
            <w:id w:val="1094359675"/>
            <w:placeholder>
              <w:docPart w:val="B55C25AD8B1E47339FD80978908A415F"/>
            </w:placeholder>
            <w:showingPlcHdr/>
            <w:dropDownList>
              <w:listItem w:displayText="ACC" w:value="ACC"/>
              <w:listItem w:displayText="DSS" w:value="DSS"/>
            </w:dropDownList>
          </w:sdtPr>
          <w:sdtContent>
            <w:tc>
              <w:tcPr>
                <w:tcW w:w="2958" w:type="dxa"/>
                <w:vAlign w:val="center"/>
              </w:tcPr>
              <w:p w14:paraId="604DEFAB" w14:textId="583D5B0C" w:rsidR="00B2177A" w:rsidRPr="009162EF" w:rsidRDefault="00CD167D">
                <w:pPr>
                  <w:rPr>
                    <w:rFonts w:ascii="Poppins" w:hAnsi="Poppins" w:cs="Poppins"/>
                    <w:color w:val="000000" w:themeColor="text1"/>
                    <w:sz w:val="20"/>
                    <w:szCs w:val="20"/>
                  </w:rPr>
                </w:pPr>
                <w:r w:rsidRPr="00642722">
                  <w:rPr>
                    <w:rFonts w:ascii="Poppins" w:hAnsi="Poppins" w:cs="Poppins"/>
                    <w:color w:val="808080" w:themeColor="background1" w:themeShade="80"/>
                    <w:sz w:val="20"/>
                    <w:szCs w:val="20"/>
                  </w:rPr>
                  <w:t>Choose a funder</w:t>
                </w:r>
              </w:p>
            </w:tc>
          </w:sdtContent>
        </w:sdt>
      </w:tr>
      <w:tr w:rsidR="00B2177A" w:rsidRPr="003B0BA2" w14:paraId="5001692E" w14:textId="77777777" w:rsidTr="00E2595E">
        <w:trPr>
          <w:trHeight w:val="794"/>
        </w:trPr>
        <w:tc>
          <w:tcPr>
            <w:tcW w:w="2127" w:type="dxa"/>
            <w:shd w:val="clear" w:color="auto" w:fill="002060"/>
            <w:vAlign w:val="center"/>
          </w:tcPr>
          <w:p w14:paraId="7F5C5235" w14:textId="70156055" w:rsidR="00B2177A" w:rsidRPr="003B0BA2" w:rsidRDefault="00B2177A">
            <w:pPr>
              <w:rPr>
                <w:rFonts w:ascii="Poppins" w:hAnsi="Poppins" w:cs="Poppins"/>
                <w:b/>
                <w:bCs/>
                <w:sz w:val="20"/>
                <w:szCs w:val="20"/>
              </w:rPr>
            </w:pPr>
            <w:r w:rsidRPr="003B0BA2">
              <w:rPr>
                <w:rFonts w:ascii="Poppins" w:hAnsi="Poppins" w:cs="Poppins"/>
                <w:b/>
                <w:bCs/>
                <w:sz w:val="20"/>
                <w:szCs w:val="20"/>
              </w:rPr>
              <w:t>Client physical address</w:t>
            </w:r>
          </w:p>
        </w:tc>
        <w:sdt>
          <w:sdtPr>
            <w:rPr>
              <w:rFonts w:ascii="Poppins" w:hAnsi="Poppins" w:cs="Poppins"/>
              <w:color w:val="000000" w:themeColor="text1"/>
              <w:sz w:val="20"/>
              <w:szCs w:val="20"/>
            </w:rPr>
            <w:id w:val="1537624822"/>
            <w:placeholder>
              <w:docPart w:val="28678640CC8443F79130801C490738A7"/>
            </w:placeholder>
            <w:showingPlcHdr/>
          </w:sdtPr>
          <w:sdtContent>
            <w:tc>
              <w:tcPr>
                <w:tcW w:w="2977" w:type="dxa"/>
                <w:vAlign w:val="center"/>
              </w:tcPr>
              <w:p w14:paraId="13CAA85A" w14:textId="316DB173" w:rsidR="00B2177A" w:rsidRPr="009162EF" w:rsidRDefault="00CD167D">
                <w:pPr>
                  <w:rPr>
                    <w:rFonts w:ascii="Poppins" w:hAnsi="Poppins" w:cs="Poppins"/>
                    <w:color w:val="000000" w:themeColor="text1"/>
                    <w:sz w:val="20"/>
                    <w:szCs w:val="20"/>
                  </w:rPr>
                </w:pPr>
                <w:r w:rsidRPr="00642722">
                  <w:rPr>
                    <w:rFonts w:ascii="Poppins" w:hAnsi="Poppins" w:cs="Poppins"/>
                    <w:color w:val="808080" w:themeColor="background1" w:themeShade="80"/>
                    <w:sz w:val="20"/>
                    <w:szCs w:val="20"/>
                  </w:rPr>
                  <w:t>Enter client’s full physical addres</w:t>
                </w:r>
                <w:r w:rsidR="00CB7EBE" w:rsidRPr="00642722">
                  <w:rPr>
                    <w:rFonts w:ascii="Poppins" w:hAnsi="Poppins" w:cs="Poppins"/>
                    <w:color w:val="808080" w:themeColor="background1" w:themeShade="80"/>
                    <w:sz w:val="20"/>
                    <w:szCs w:val="20"/>
                  </w:rPr>
                  <w:t>s</w:t>
                </w:r>
              </w:p>
            </w:tc>
          </w:sdtContent>
        </w:sdt>
        <w:tc>
          <w:tcPr>
            <w:tcW w:w="2268" w:type="dxa"/>
            <w:shd w:val="clear" w:color="auto" w:fill="002060"/>
            <w:vAlign w:val="center"/>
          </w:tcPr>
          <w:p w14:paraId="40CE4A9C" w14:textId="77777777" w:rsidR="006A3725" w:rsidRDefault="00B2177A">
            <w:pPr>
              <w:rPr>
                <w:rFonts w:ascii="Poppins" w:hAnsi="Poppins" w:cs="Poppins"/>
                <w:b/>
                <w:bCs/>
                <w:sz w:val="20"/>
                <w:szCs w:val="20"/>
              </w:rPr>
            </w:pPr>
            <w:r w:rsidRPr="003B0BA2">
              <w:rPr>
                <w:rFonts w:ascii="Poppins" w:hAnsi="Poppins" w:cs="Poppins"/>
                <w:b/>
                <w:bCs/>
                <w:sz w:val="20"/>
                <w:szCs w:val="20"/>
              </w:rPr>
              <w:t xml:space="preserve">Client phone </w:t>
            </w:r>
          </w:p>
          <w:p w14:paraId="60A94A27" w14:textId="54D9C102" w:rsidR="00B2177A" w:rsidRPr="003B0BA2" w:rsidRDefault="00B2177A">
            <w:pPr>
              <w:rPr>
                <w:rFonts w:ascii="Poppins" w:hAnsi="Poppins" w:cs="Poppins"/>
                <w:b/>
                <w:bCs/>
                <w:sz w:val="20"/>
                <w:szCs w:val="20"/>
              </w:rPr>
            </w:pPr>
            <w:r w:rsidRPr="003B0BA2">
              <w:rPr>
                <w:rFonts w:ascii="Poppins" w:hAnsi="Poppins" w:cs="Poppins"/>
                <w:b/>
                <w:bCs/>
                <w:sz w:val="20"/>
                <w:szCs w:val="20"/>
              </w:rPr>
              <w:t>number</w:t>
            </w:r>
          </w:p>
        </w:tc>
        <w:sdt>
          <w:sdtPr>
            <w:rPr>
              <w:rFonts w:ascii="Poppins" w:hAnsi="Poppins" w:cs="Poppins"/>
              <w:color w:val="000000" w:themeColor="text1"/>
              <w:sz w:val="20"/>
              <w:szCs w:val="20"/>
            </w:rPr>
            <w:id w:val="131372850"/>
            <w:placeholder>
              <w:docPart w:val="AACF1BFA456A40D3856C1BF951ECD639"/>
            </w:placeholder>
            <w:showingPlcHdr/>
          </w:sdtPr>
          <w:sdtContent>
            <w:tc>
              <w:tcPr>
                <w:tcW w:w="2958" w:type="dxa"/>
                <w:vAlign w:val="center"/>
              </w:tcPr>
              <w:p w14:paraId="598EA29E" w14:textId="44DAC622" w:rsidR="00B2177A" w:rsidRPr="009162EF" w:rsidRDefault="00CD167D">
                <w:pPr>
                  <w:rPr>
                    <w:rFonts w:ascii="Poppins" w:hAnsi="Poppins" w:cs="Poppins"/>
                    <w:color w:val="000000" w:themeColor="text1"/>
                    <w:sz w:val="20"/>
                    <w:szCs w:val="20"/>
                  </w:rPr>
                </w:pPr>
                <w:r w:rsidRPr="00642722">
                  <w:rPr>
                    <w:rFonts w:ascii="Poppins" w:hAnsi="Poppins" w:cs="Poppins"/>
                    <w:color w:val="808080" w:themeColor="background1" w:themeShade="80"/>
                    <w:sz w:val="20"/>
                    <w:szCs w:val="20"/>
                  </w:rPr>
                  <w:t>Enter client’s phone number</w:t>
                </w:r>
              </w:p>
            </w:tc>
          </w:sdtContent>
        </w:sdt>
      </w:tr>
      <w:tr w:rsidR="00177C55" w:rsidRPr="003B0BA2" w14:paraId="590796E7" w14:textId="77777777" w:rsidTr="00E2595E">
        <w:trPr>
          <w:trHeight w:val="794"/>
        </w:trPr>
        <w:tc>
          <w:tcPr>
            <w:tcW w:w="2127" w:type="dxa"/>
            <w:shd w:val="clear" w:color="auto" w:fill="002060"/>
            <w:vAlign w:val="center"/>
          </w:tcPr>
          <w:p w14:paraId="05177644" w14:textId="5921E1B3" w:rsidR="00177C55" w:rsidRPr="00177C55" w:rsidRDefault="00177C55" w:rsidP="00177C55">
            <w:pPr>
              <w:rPr>
                <w:rFonts w:ascii="Poppins" w:hAnsi="Poppins" w:cs="Poppins"/>
                <w:b/>
                <w:bCs/>
                <w:color w:val="FFFFFF" w:themeColor="background1"/>
                <w:sz w:val="20"/>
                <w:szCs w:val="20"/>
              </w:rPr>
            </w:pPr>
            <w:r w:rsidRPr="00177C55">
              <w:rPr>
                <w:rFonts w:ascii="Poppins" w:hAnsi="Poppins" w:cs="Poppins"/>
                <w:b/>
                <w:bCs/>
                <w:color w:val="FFFFFF" w:themeColor="background1"/>
                <w:sz w:val="20"/>
                <w:szCs w:val="20"/>
              </w:rPr>
              <w:t xml:space="preserve">Client identifier </w:t>
            </w:r>
          </w:p>
        </w:tc>
        <w:sdt>
          <w:sdtPr>
            <w:rPr>
              <w:rFonts w:ascii="Poppins" w:hAnsi="Poppins" w:cs="Poppins"/>
              <w:color w:val="000000" w:themeColor="text1"/>
              <w:sz w:val="20"/>
              <w:szCs w:val="20"/>
            </w:rPr>
            <w:id w:val="-470514463"/>
            <w:placeholder>
              <w:docPart w:val="207CA88CFCF54691AA3B88A9277022A8"/>
            </w:placeholder>
            <w:showingPlcHdr/>
            <w:comboBox>
              <w:listItem w:displayText="ACC claim number" w:value="ACC claim number"/>
              <w:listItem w:displayText="Enable end user ID" w:value="Enable end user ID"/>
            </w:comboBox>
          </w:sdtPr>
          <w:sdtContent>
            <w:tc>
              <w:tcPr>
                <w:tcW w:w="2977" w:type="dxa"/>
                <w:vAlign w:val="center"/>
              </w:tcPr>
              <w:p w14:paraId="7020C253" w14:textId="2EE4A298" w:rsidR="00177C55" w:rsidRDefault="00177C55" w:rsidP="00177C55">
                <w:pPr>
                  <w:rPr>
                    <w:rFonts w:ascii="Poppins" w:hAnsi="Poppins" w:cs="Poppins"/>
                    <w:color w:val="000000" w:themeColor="text1"/>
                    <w:sz w:val="20"/>
                    <w:szCs w:val="20"/>
                  </w:rPr>
                </w:pPr>
                <w:r w:rsidRPr="00642722">
                  <w:rPr>
                    <w:rFonts w:ascii="Poppins" w:hAnsi="Poppins" w:cs="Poppins"/>
                    <w:color w:val="808080" w:themeColor="background1" w:themeShade="80"/>
                    <w:sz w:val="20"/>
                    <w:szCs w:val="20"/>
                  </w:rPr>
                  <w:t>Choose an item</w:t>
                </w:r>
              </w:p>
            </w:tc>
          </w:sdtContent>
        </w:sdt>
        <w:tc>
          <w:tcPr>
            <w:tcW w:w="2268" w:type="dxa"/>
            <w:shd w:val="clear" w:color="auto" w:fill="002060"/>
            <w:vAlign w:val="center"/>
          </w:tcPr>
          <w:p w14:paraId="33CBF020" w14:textId="4800E845" w:rsidR="00177C55" w:rsidRPr="00177C55" w:rsidRDefault="00177C55" w:rsidP="00177C55">
            <w:pPr>
              <w:rPr>
                <w:rFonts w:ascii="Poppins" w:hAnsi="Poppins" w:cs="Poppins"/>
                <w:b/>
                <w:bCs/>
                <w:color w:val="FFFFFF" w:themeColor="background1"/>
                <w:sz w:val="20"/>
                <w:szCs w:val="20"/>
              </w:rPr>
            </w:pPr>
            <w:r>
              <w:rPr>
                <w:rFonts w:ascii="Poppins" w:hAnsi="Poppins" w:cs="Poppins"/>
                <w:b/>
                <w:bCs/>
                <w:color w:val="FFFFFF" w:themeColor="background1"/>
                <w:sz w:val="20"/>
                <w:szCs w:val="20"/>
              </w:rPr>
              <w:t>Enter client</w:t>
            </w:r>
            <w:r w:rsidRPr="00177C55">
              <w:rPr>
                <w:rFonts w:ascii="Poppins" w:hAnsi="Poppins" w:cs="Poppins"/>
                <w:b/>
                <w:bCs/>
                <w:color w:val="FFFFFF" w:themeColor="background1"/>
                <w:sz w:val="20"/>
                <w:szCs w:val="20"/>
              </w:rPr>
              <w:t xml:space="preserve"> identifier </w:t>
            </w:r>
          </w:p>
        </w:tc>
        <w:sdt>
          <w:sdtPr>
            <w:rPr>
              <w:rFonts w:ascii="Poppins" w:hAnsi="Poppins" w:cs="Poppins"/>
              <w:color w:val="000000" w:themeColor="text1"/>
              <w:sz w:val="20"/>
              <w:szCs w:val="20"/>
            </w:rPr>
            <w:id w:val="1130666139"/>
            <w:placeholder>
              <w:docPart w:val="1F93ABC50FA14C329074C80FA0CB067F"/>
            </w:placeholder>
            <w:showingPlcHdr/>
          </w:sdtPr>
          <w:sdtEndPr>
            <w:rPr>
              <w:color w:val="auto"/>
            </w:rPr>
          </w:sdtEndPr>
          <w:sdtContent>
            <w:tc>
              <w:tcPr>
                <w:tcW w:w="2958" w:type="dxa"/>
                <w:vAlign w:val="center"/>
              </w:tcPr>
              <w:p w14:paraId="31C7CCC6" w14:textId="33CAD440" w:rsidR="00177C55" w:rsidRDefault="00177C55" w:rsidP="00177C55">
                <w:pPr>
                  <w:rPr>
                    <w:rFonts w:ascii="Poppins" w:hAnsi="Poppins" w:cs="Poppins"/>
                    <w:color w:val="000000" w:themeColor="text1"/>
                    <w:sz w:val="20"/>
                    <w:szCs w:val="20"/>
                  </w:rPr>
                </w:pPr>
                <w:r w:rsidRPr="00642722">
                  <w:rPr>
                    <w:rStyle w:val="PlaceholderText"/>
                    <w:rFonts w:ascii="Poppins" w:hAnsi="Poppins" w:cs="Poppins"/>
                    <w:color w:val="808080" w:themeColor="background1" w:themeShade="80"/>
                    <w:sz w:val="20"/>
                    <w:szCs w:val="20"/>
                  </w:rPr>
                  <w:t>Enter client identifier</w:t>
                </w:r>
              </w:p>
            </w:tc>
          </w:sdtContent>
        </w:sdt>
      </w:tr>
    </w:tbl>
    <w:p w14:paraId="5B6B88E8" w14:textId="77777777" w:rsidR="00177C55" w:rsidRPr="00177C55" w:rsidRDefault="00177C55" w:rsidP="00B2177A">
      <w:pPr>
        <w:spacing w:line="240" w:lineRule="auto"/>
        <w:rPr>
          <w:rFonts w:ascii="Poppins" w:hAnsi="Poppins" w:cs="Poppins"/>
          <w:color w:val="002060"/>
          <w:sz w:val="10"/>
          <w:szCs w:val="10"/>
        </w:rPr>
      </w:pPr>
    </w:p>
    <w:p w14:paraId="2AC15937" w14:textId="073D72D8" w:rsidR="00B2177A" w:rsidRDefault="00B2177A" w:rsidP="00B2177A">
      <w:pPr>
        <w:spacing w:line="240" w:lineRule="auto"/>
        <w:rPr>
          <w:rFonts w:ascii="Poppins" w:hAnsi="Poppins" w:cs="Poppins"/>
          <w:color w:val="002060"/>
          <w:sz w:val="28"/>
          <w:szCs w:val="28"/>
        </w:rPr>
      </w:pPr>
      <w:r>
        <w:rPr>
          <w:rFonts w:ascii="Poppins" w:hAnsi="Poppins" w:cs="Poppins"/>
          <w:color w:val="002060"/>
          <w:sz w:val="28"/>
          <w:szCs w:val="28"/>
        </w:rPr>
        <w:t>Equipment details</w:t>
      </w:r>
    </w:p>
    <w:tbl>
      <w:tblPr>
        <w:tblStyle w:val="TableGrid"/>
        <w:tblW w:w="0" w:type="auto"/>
        <w:tblInd w:w="-147" w:type="dxa"/>
        <w:tblLook w:val="04A0" w:firstRow="1" w:lastRow="0" w:firstColumn="1" w:lastColumn="0" w:noHBand="0" w:noVBand="1"/>
      </w:tblPr>
      <w:tblGrid>
        <w:gridCol w:w="2269"/>
        <w:gridCol w:w="2976"/>
        <w:gridCol w:w="2268"/>
        <w:gridCol w:w="2817"/>
      </w:tblGrid>
      <w:tr w:rsidR="006F5586" w14:paraId="589D9C2A" w14:textId="77777777">
        <w:trPr>
          <w:trHeight w:val="794"/>
        </w:trPr>
        <w:tc>
          <w:tcPr>
            <w:tcW w:w="2269" w:type="dxa"/>
            <w:shd w:val="clear" w:color="auto" w:fill="002060"/>
            <w:vAlign w:val="center"/>
          </w:tcPr>
          <w:p w14:paraId="56886FAA" w14:textId="73E5194A" w:rsidR="006F5586" w:rsidRPr="00B2177A" w:rsidRDefault="006F5586" w:rsidP="00B2177A">
            <w:pPr>
              <w:rPr>
                <w:rFonts w:ascii="Poppins" w:hAnsi="Poppins" w:cs="Poppins"/>
                <w:b/>
                <w:bCs/>
                <w:color w:val="FFFFFF" w:themeColor="background1"/>
                <w:sz w:val="20"/>
                <w:szCs w:val="20"/>
              </w:rPr>
            </w:pPr>
            <w:r w:rsidRPr="00B2177A">
              <w:rPr>
                <w:rFonts w:ascii="Poppins" w:hAnsi="Poppins" w:cs="Poppins"/>
                <w:b/>
                <w:bCs/>
                <w:color w:val="FFFFFF" w:themeColor="background1"/>
                <w:sz w:val="20"/>
                <w:szCs w:val="20"/>
              </w:rPr>
              <w:t>Equipment description/type</w:t>
            </w:r>
          </w:p>
        </w:tc>
        <w:sdt>
          <w:sdtPr>
            <w:rPr>
              <w:rFonts w:ascii="Poppins" w:hAnsi="Poppins" w:cs="Poppins"/>
              <w:color w:val="000000" w:themeColor="text1"/>
              <w:sz w:val="20"/>
              <w:szCs w:val="20"/>
            </w:rPr>
            <w:id w:val="-34435314"/>
            <w:placeholder>
              <w:docPart w:val="36E8CD9DD49445DF87CC807CC473E8E8"/>
            </w:placeholder>
            <w:showingPlcHdr/>
          </w:sdtPr>
          <w:sdtContent>
            <w:tc>
              <w:tcPr>
                <w:tcW w:w="8061" w:type="dxa"/>
                <w:gridSpan w:val="3"/>
                <w:vAlign w:val="center"/>
              </w:tcPr>
              <w:p w14:paraId="22455369" w14:textId="7CD153CD" w:rsidR="006F5586" w:rsidRPr="009162EF" w:rsidRDefault="006F5586" w:rsidP="00B2177A">
                <w:pPr>
                  <w:rPr>
                    <w:rFonts w:ascii="Poppins" w:hAnsi="Poppins" w:cs="Poppins"/>
                    <w:color w:val="000000" w:themeColor="text1"/>
                    <w:sz w:val="20"/>
                    <w:szCs w:val="20"/>
                  </w:rPr>
                </w:pPr>
                <w:r w:rsidRPr="00642722">
                  <w:rPr>
                    <w:rFonts w:ascii="Poppins" w:hAnsi="Poppins" w:cs="Poppins"/>
                    <w:color w:val="808080" w:themeColor="background1" w:themeShade="80"/>
                    <w:sz w:val="20"/>
                    <w:szCs w:val="20"/>
                  </w:rPr>
                  <w:t>Enter equipment type/description</w:t>
                </w:r>
              </w:p>
            </w:tc>
          </w:sdtContent>
        </w:sdt>
      </w:tr>
      <w:tr w:rsidR="006F5586" w14:paraId="4E7E8148" w14:textId="77777777" w:rsidTr="00177C55">
        <w:trPr>
          <w:trHeight w:val="794"/>
        </w:trPr>
        <w:tc>
          <w:tcPr>
            <w:tcW w:w="2269" w:type="dxa"/>
            <w:shd w:val="clear" w:color="auto" w:fill="002060"/>
            <w:vAlign w:val="center"/>
          </w:tcPr>
          <w:p w14:paraId="317CD9DD" w14:textId="0FC6FE95" w:rsidR="006F5586" w:rsidRPr="00B2177A" w:rsidRDefault="006F5586" w:rsidP="006F5586">
            <w:pPr>
              <w:rPr>
                <w:rFonts w:ascii="Poppins" w:hAnsi="Poppins" w:cs="Poppins"/>
                <w:b/>
                <w:bCs/>
                <w:color w:val="FFFFFF" w:themeColor="background1"/>
                <w:sz w:val="20"/>
                <w:szCs w:val="20"/>
              </w:rPr>
            </w:pPr>
            <w:r w:rsidRPr="00B2177A">
              <w:rPr>
                <w:rFonts w:ascii="Poppins" w:hAnsi="Poppins" w:cs="Poppins"/>
                <w:b/>
                <w:bCs/>
                <w:color w:val="FFFFFF" w:themeColor="background1"/>
                <w:sz w:val="20"/>
                <w:szCs w:val="20"/>
              </w:rPr>
              <w:t>Mak</w:t>
            </w:r>
            <w:r>
              <w:rPr>
                <w:rFonts w:ascii="Poppins" w:hAnsi="Poppins" w:cs="Poppins"/>
                <w:b/>
                <w:bCs/>
                <w:color w:val="FFFFFF" w:themeColor="background1"/>
                <w:sz w:val="20"/>
                <w:szCs w:val="20"/>
              </w:rPr>
              <w:t>e</w:t>
            </w:r>
            <w:r w:rsidRPr="00B2177A">
              <w:rPr>
                <w:rFonts w:ascii="Poppins" w:hAnsi="Poppins" w:cs="Poppins"/>
                <w:b/>
                <w:bCs/>
                <w:color w:val="FFFFFF" w:themeColor="background1"/>
                <w:sz w:val="20"/>
                <w:szCs w:val="20"/>
              </w:rPr>
              <w:t>/model</w:t>
            </w:r>
          </w:p>
        </w:tc>
        <w:sdt>
          <w:sdtPr>
            <w:rPr>
              <w:rFonts w:ascii="Poppins" w:hAnsi="Poppins" w:cs="Poppins"/>
              <w:color w:val="000000" w:themeColor="text1"/>
              <w:sz w:val="20"/>
              <w:szCs w:val="20"/>
            </w:rPr>
            <w:id w:val="46737142"/>
            <w:placeholder>
              <w:docPart w:val="F6F979B7651944FD97943E7CD99FA25B"/>
            </w:placeholder>
            <w:showingPlcHdr/>
          </w:sdtPr>
          <w:sdtContent>
            <w:tc>
              <w:tcPr>
                <w:tcW w:w="2976" w:type="dxa"/>
                <w:vAlign w:val="center"/>
              </w:tcPr>
              <w:p w14:paraId="1DBECEA0" w14:textId="602144EA" w:rsidR="006F5586" w:rsidRPr="009162EF" w:rsidRDefault="006F5586" w:rsidP="006F5586">
                <w:pPr>
                  <w:rPr>
                    <w:rFonts w:ascii="Poppins" w:hAnsi="Poppins" w:cs="Poppins"/>
                    <w:color w:val="000000" w:themeColor="text1"/>
                    <w:sz w:val="20"/>
                    <w:szCs w:val="20"/>
                  </w:rPr>
                </w:pPr>
                <w:r w:rsidRPr="00642722">
                  <w:rPr>
                    <w:rFonts w:ascii="Poppins" w:hAnsi="Poppins" w:cs="Poppins"/>
                    <w:color w:val="808080" w:themeColor="background1" w:themeShade="80"/>
                    <w:sz w:val="20"/>
                    <w:szCs w:val="20"/>
                  </w:rPr>
                  <w:t>Enter make/model</w:t>
                </w:r>
              </w:p>
            </w:tc>
          </w:sdtContent>
        </w:sdt>
        <w:tc>
          <w:tcPr>
            <w:tcW w:w="2268" w:type="dxa"/>
            <w:shd w:val="clear" w:color="auto" w:fill="002060"/>
            <w:vAlign w:val="center"/>
          </w:tcPr>
          <w:p w14:paraId="66767AAF" w14:textId="77777777" w:rsidR="006F5586" w:rsidRDefault="006F5586" w:rsidP="006F5586">
            <w:pPr>
              <w:rPr>
                <w:rFonts w:ascii="Poppins" w:hAnsi="Poppins" w:cs="Poppins"/>
                <w:b/>
                <w:bCs/>
                <w:color w:val="FFFFFF" w:themeColor="background1"/>
                <w:sz w:val="20"/>
                <w:szCs w:val="20"/>
              </w:rPr>
            </w:pPr>
            <w:r w:rsidRPr="00B2177A">
              <w:rPr>
                <w:rFonts w:ascii="Poppins" w:hAnsi="Poppins" w:cs="Poppins"/>
                <w:b/>
                <w:bCs/>
                <w:color w:val="FFFFFF" w:themeColor="background1"/>
                <w:sz w:val="20"/>
                <w:szCs w:val="20"/>
              </w:rPr>
              <w:t xml:space="preserve">Equipment </w:t>
            </w:r>
          </w:p>
          <w:p w14:paraId="3C0993B6" w14:textId="6A4D80D6" w:rsidR="006F5586" w:rsidRPr="00B2177A" w:rsidRDefault="006F5586" w:rsidP="006F5586">
            <w:pPr>
              <w:rPr>
                <w:rFonts w:ascii="Poppins" w:hAnsi="Poppins" w:cs="Poppins"/>
                <w:b/>
                <w:bCs/>
                <w:color w:val="FFFFFF" w:themeColor="background1"/>
                <w:sz w:val="20"/>
                <w:szCs w:val="20"/>
              </w:rPr>
            </w:pPr>
            <w:r w:rsidRPr="00B2177A">
              <w:rPr>
                <w:rFonts w:ascii="Poppins" w:hAnsi="Poppins" w:cs="Poppins"/>
                <w:b/>
                <w:bCs/>
                <w:color w:val="FFFFFF" w:themeColor="background1"/>
                <w:sz w:val="20"/>
                <w:szCs w:val="20"/>
              </w:rPr>
              <w:t>asset number</w:t>
            </w:r>
          </w:p>
        </w:tc>
        <w:sdt>
          <w:sdtPr>
            <w:rPr>
              <w:rFonts w:ascii="Poppins" w:hAnsi="Poppins" w:cs="Poppins"/>
              <w:color w:val="000000" w:themeColor="text1"/>
              <w:sz w:val="20"/>
              <w:szCs w:val="20"/>
            </w:rPr>
            <w:id w:val="1025986556"/>
            <w:placeholder>
              <w:docPart w:val="3BB403F9D05A47EF95DF626F80A1D1CE"/>
            </w:placeholder>
            <w:showingPlcHdr/>
          </w:sdtPr>
          <w:sdtContent>
            <w:tc>
              <w:tcPr>
                <w:tcW w:w="2817" w:type="dxa"/>
                <w:vAlign w:val="center"/>
              </w:tcPr>
              <w:p w14:paraId="567480D0" w14:textId="3A548150" w:rsidR="006F5586" w:rsidRPr="009162EF" w:rsidRDefault="006F5586" w:rsidP="006F5586">
                <w:pPr>
                  <w:rPr>
                    <w:rFonts w:ascii="Poppins" w:hAnsi="Poppins" w:cs="Poppins"/>
                    <w:color w:val="000000" w:themeColor="text1"/>
                    <w:sz w:val="20"/>
                    <w:szCs w:val="20"/>
                  </w:rPr>
                </w:pPr>
                <w:r w:rsidRPr="00642722">
                  <w:rPr>
                    <w:rFonts w:ascii="Poppins" w:hAnsi="Poppins" w:cs="Poppins"/>
                    <w:color w:val="808080" w:themeColor="background1" w:themeShade="80"/>
                    <w:sz w:val="20"/>
                    <w:szCs w:val="20"/>
                  </w:rPr>
                  <w:t>Enter asset number</w:t>
                </w:r>
              </w:p>
            </w:tc>
          </w:sdtContent>
        </w:sdt>
      </w:tr>
      <w:tr w:rsidR="006F5586" w14:paraId="1AFE8A0C" w14:textId="77777777" w:rsidTr="00177C55">
        <w:trPr>
          <w:trHeight w:val="794"/>
        </w:trPr>
        <w:tc>
          <w:tcPr>
            <w:tcW w:w="2269" w:type="dxa"/>
            <w:shd w:val="clear" w:color="auto" w:fill="002060"/>
            <w:vAlign w:val="center"/>
          </w:tcPr>
          <w:p w14:paraId="09CD8CD5" w14:textId="54AFAB0B" w:rsidR="006F5586" w:rsidRPr="00B2177A" w:rsidRDefault="006F5586" w:rsidP="006F5586">
            <w:pPr>
              <w:rPr>
                <w:rFonts w:ascii="Poppins" w:hAnsi="Poppins" w:cs="Poppins"/>
                <w:b/>
                <w:bCs/>
                <w:color w:val="FFFFFF" w:themeColor="background1"/>
                <w:sz w:val="20"/>
                <w:szCs w:val="20"/>
              </w:rPr>
            </w:pPr>
            <w:r w:rsidRPr="00B2177A">
              <w:rPr>
                <w:rFonts w:ascii="Poppins" w:hAnsi="Poppins" w:cs="Poppins"/>
                <w:b/>
                <w:bCs/>
                <w:color w:val="FFFFFF" w:themeColor="background1"/>
                <w:sz w:val="20"/>
                <w:szCs w:val="20"/>
              </w:rPr>
              <w:t>Equipment supplier</w:t>
            </w:r>
          </w:p>
        </w:tc>
        <w:sdt>
          <w:sdtPr>
            <w:rPr>
              <w:rFonts w:ascii="Poppins" w:hAnsi="Poppins" w:cs="Poppins"/>
              <w:color w:val="000000" w:themeColor="text1"/>
              <w:sz w:val="20"/>
              <w:szCs w:val="20"/>
            </w:rPr>
            <w:id w:val="-1893952088"/>
            <w:placeholder>
              <w:docPart w:val="6A9E59111CE44DE3904D013627240D7C"/>
            </w:placeholder>
            <w:showingPlcHdr/>
          </w:sdtPr>
          <w:sdtContent>
            <w:tc>
              <w:tcPr>
                <w:tcW w:w="2976" w:type="dxa"/>
                <w:vAlign w:val="center"/>
              </w:tcPr>
              <w:p w14:paraId="2DA06F18" w14:textId="7241B0E4" w:rsidR="006F5586" w:rsidRPr="009162EF" w:rsidRDefault="006F5586" w:rsidP="006F5586">
                <w:pPr>
                  <w:rPr>
                    <w:rFonts w:ascii="Poppins" w:hAnsi="Poppins" w:cs="Poppins"/>
                    <w:color w:val="000000" w:themeColor="text1"/>
                    <w:sz w:val="20"/>
                    <w:szCs w:val="20"/>
                  </w:rPr>
                </w:pPr>
                <w:r w:rsidRPr="00642722">
                  <w:rPr>
                    <w:rFonts w:ascii="Poppins" w:hAnsi="Poppins" w:cs="Poppins"/>
                    <w:color w:val="808080" w:themeColor="background1" w:themeShade="80"/>
                    <w:sz w:val="20"/>
                    <w:szCs w:val="20"/>
                  </w:rPr>
                  <w:t>Enter supplier</w:t>
                </w:r>
              </w:p>
            </w:tc>
          </w:sdtContent>
        </w:sdt>
        <w:tc>
          <w:tcPr>
            <w:tcW w:w="2268" w:type="dxa"/>
            <w:shd w:val="clear" w:color="auto" w:fill="002060"/>
            <w:vAlign w:val="center"/>
          </w:tcPr>
          <w:p w14:paraId="5519B34E" w14:textId="5BA5B41F" w:rsidR="006F5586" w:rsidRDefault="006F5586" w:rsidP="006F5586">
            <w:pPr>
              <w:rPr>
                <w:rFonts w:ascii="Poppins" w:hAnsi="Poppins" w:cs="Poppins"/>
                <w:b/>
                <w:bCs/>
                <w:color w:val="FFFFFF" w:themeColor="background1"/>
                <w:sz w:val="20"/>
                <w:szCs w:val="20"/>
              </w:rPr>
            </w:pPr>
            <w:r w:rsidRPr="006F5586">
              <w:rPr>
                <w:rFonts w:ascii="Poppins" w:hAnsi="Poppins" w:cs="Poppins"/>
                <w:b/>
                <w:bCs/>
                <w:color w:val="FFFFFF" w:themeColor="background1"/>
                <w:sz w:val="20"/>
                <w:szCs w:val="20"/>
              </w:rPr>
              <w:t>Soile</w:t>
            </w:r>
            <w:r>
              <w:rPr>
                <w:rFonts w:ascii="Poppins" w:hAnsi="Poppins" w:cs="Poppins"/>
                <w:b/>
                <w:bCs/>
                <w:color w:val="FFFFFF" w:themeColor="background1"/>
                <w:sz w:val="20"/>
                <w:szCs w:val="20"/>
              </w:rPr>
              <w:t>d/</w:t>
            </w:r>
          </w:p>
          <w:p w14:paraId="7ED2A988" w14:textId="57C85788" w:rsidR="006F5586" w:rsidRPr="00B2177A" w:rsidRDefault="006F5586" w:rsidP="006F5586">
            <w:pPr>
              <w:rPr>
                <w:rFonts w:ascii="Poppins" w:hAnsi="Poppins" w:cs="Poppins"/>
                <w:b/>
                <w:bCs/>
                <w:color w:val="FFFFFF" w:themeColor="background1"/>
                <w:sz w:val="20"/>
                <w:szCs w:val="20"/>
              </w:rPr>
            </w:pPr>
            <w:r>
              <w:rPr>
                <w:rFonts w:ascii="Poppins" w:hAnsi="Poppins" w:cs="Poppins"/>
                <w:b/>
                <w:bCs/>
                <w:color w:val="FFFFFF" w:themeColor="background1"/>
                <w:sz w:val="20"/>
                <w:szCs w:val="20"/>
              </w:rPr>
              <w:t>c</w:t>
            </w:r>
            <w:r w:rsidRPr="006F5586">
              <w:rPr>
                <w:rFonts w:ascii="Poppins" w:hAnsi="Poppins" w:cs="Poppins"/>
                <w:b/>
                <w:bCs/>
                <w:color w:val="FFFFFF" w:themeColor="background1"/>
                <w:sz w:val="20"/>
                <w:szCs w:val="20"/>
              </w:rPr>
              <w:t>ontaminated</w:t>
            </w:r>
          </w:p>
        </w:tc>
        <w:tc>
          <w:tcPr>
            <w:tcW w:w="2817" w:type="dxa"/>
            <w:vAlign w:val="center"/>
          </w:tcPr>
          <w:p w14:paraId="72BEC0FC" w14:textId="61F80845" w:rsidR="006F5586" w:rsidRPr="009162EF" w:rsidRDefault="00000000" w:rsidP="006F5586">
            <w:pPr>
              <w:rPr>
                <w:rFonts w:ascii="Poppins" w:hAnsi="Poppins" w:cs="Poppins"/>
                <w:color w:val="000000" w:themeColor="text1"/>
                <w:sz w:val="20"/>
                <w:szCs w:val="20"/>
              </w:rPr>
            </w:pPr>
            <w:sdt>
              <w:sdtPr>
                <w:rPr>
                  <w:rFonts w:ascii="Poppins" w:hAnsi="Poppins" w:cs="Poppins"/>
                  <w:color w:val="000000" w:themeColor="text1"/>
                  <w:sz w:val="20"/>
                  <w:szCs w:val="20"/>
                </w:rPr>
                <w:id w:val="1798647260"/>
                <w14:checkbox>
                  <w14:checked w14:val="0"/>
                  <w14:checkedState w14:val="2612" w14:font="MS Gothic"/>
                  <w14:uncheckedState w14:val="2610" w14:font="MS Gothic"/>
                </w14:checkbox>
              </w:sdtPr>
              <w:sdtContent>
                <w:r w:rsidR="00A11240">
                  <w:rPr>
                    <w:rFonts w:ascii="MS Gothic" w:eastAsia="MS Gothic" w:hAnsi="MS Gothic" w:cs="Poppins" w:hint="eastAsia"/>
                    <w:color w:val="000000" w:themeColor="text1"/>
                    <w:sz w:val="20"/>
                    <w:szCs w:val="20"/>
                  </w:rPr>
                  <w:t>☐</w:t>
                </w:r>
              </w:sdtContent>
            </w:sdt>
            <w:r w:rsidR="006F5586">
              <w:rPr>
                <w:rFonts w:ascii="Poppins" w:hAnsi="Poppins" w:cs="Poppins"/>
                <w:color w:val="000000" w:themeColor="text1"/>
                <w:sz w:val="20"/>
                <w:szCs w:val="20"/>
              </w:rPr>
              <w:t xml:space="preserve"> </w:t>
            </w:r>
            <w:r w:rsidR="00264251" w:rsidRPr="00264251">
              <w:rPr>
                <w:rFonts w:ascii="Poppins" w:eastAsia="Times New Roman" w:hAnsi="Poppins" w:cs="Poppins"/>
                <w:sz w:val="20"/>
                <w:szCs w:val="20"/>
              </w:rPr>
              <w:t>Tick if soiled/contaminated</w:t>
            </w:r>
          </w:p>
        </w:tc>
      </w:tr>
      <w:tr w:rsidR="006F5586" w14:paraId="3D6E5574" w14:textId="77777777" w:rsidTr="00177C55">
        <w:trPr>
          <w:trHeight w:val="794"/>
        </w:trPr>
        <w:tc>
          <w:tcPr>
            <w:tcW w:w="2269" w:type="dxa"/>
            <w:shd w:val="clear" w:color="auto" w:fill="002060"/>
            <w:vAlign w:val="center"/>
          </w:tcPr>
          <w:p w14:paraId="11B34503" w14:textId="30960A72" w:rsidR="006F5586" w:rsidRPr="00B2177A" w:rsidRDefault="006F5586" w:rsidP="006F5586">
            <w:pPr>
              <w:rPr>
                <w:rFonts w:ascii="Poppins" w:hAnsi="Poppins" w:cs="Poppins"/>
                <w:b/>
                <w:bCs/>
                <w:color w:val="FFFFFF" w:themeColor="background1"/>
                <w:sz w:val="20"/>
                <w:szCs w:val="20"/>
              </w:rPr>
            </w:pPr>
            <w:r w:rsidRPr="00B2177A">
              <w:rPr>
                <w:rFonts w:ascii="Poppins" w:hAnsi="Poppins" w:cs="Poppins"/>
                <w:b/>
                <w:bCs/>
                <w:color w:val="FFFFFF" w:themeColor="background1"/>
                <w:sz w:val="20"/>
                <w:szCs w:val="20"/>
              </w:rPr>
              <w:t>Current equipment status</w:t>
            </w:r>
          </w:p>
        </w:tc>
        <w:sdt>
          <w:sdtPr>
            <w:rPr>
              <w:rFonts w:ascii="Poppins" w:hAnsi="Poppins" w:cs="Poppins"/>
              <w:color w:val="000000" w:themeColor="text1"/>
              <w:sz w:val="20"/>
              <w:szCs w:val="20"/>
            </w:rPr>
            <w:id w:val="1426922435"/>
            <w:placeholder>
              <w:docPart w:val="671040B4CE9542DFA7310E0E0FC80F0D"/>
            </w:placeholder>
            <w:showingPlcHdr/>
            <w:dropDownList>
              <w:listItem w:displayText="Useable – needs replacing soon" w:value="Useable – needs replacing soon"/>
              <w:listItem w:displayText="Useable – short term fix applied" w:value="Useable – short term fix applied"/>
              <w:listItem w:displayText="Useable – some functions not working" w:value="Useable – some functions not working"/>
              <w:listItem w:displayText="Not useable – damaged" w:value="Not useable – damaged"/>
              <w:listItem w:displayText="Not useable – unsafe" w:value="Not useable – unsafe"/>
              <w:listItem w:displayText="Unsafe – removed" w:value="Unsafe – removed"/>
            </w:dropDownList>
          </w:sdtPr>
          <w:sdtContent>
            <w:tc>
              <w:tcPr>
                <w:tcW w:w="2976" w:type="dxa"/>
                <w:vAlign w:val="center"/>
              </w:tcPr>
              <w:p w14:paraId="256B4DBF" w14:textId="071B81E6" w:rsidR="006F5586" w:rsidRDefault="006F5586" w:rsidP="006F5586">
                <w:pPr>
                  <w:rPr>
                    <w:rFonts w:ascii="Poppins" w:hAnsi="Poppins" w:cs="Poppins"/>
                    <w:color w:val="000000" w:themeColor="text1"/>
                    <w:sz w:val="20"/>
                    <w:szCs w:val="20"/>
                  </w:rPr>
                </w:pPr>
                <w:r w:rsidRPr="00642722">
                  <w:rPr>
                    <w:rFonts w:ascii="Poppins" w:hAnsi="Poppins" w:cs="Poppins"/>
                    <w:color w:val="808080" w:themeColor="background1" w:themeShade="80"/>
                    <w:sz w:val="20"/>
                    <w:szCs w:val="20"/>
                  </w:rPr>
                  <w:t>Choose an item</w:t>
                </w:r>
              </w:p>
            </w:tc>
          </w:sdtContent>
        </w:sdt>
        <w:tc>
          <w:tcPr>
            <w:tcW w:w="2268" w:type="dxa"/>
            <w:shd w:val="clear" w:color="auto" w:fill="002060"/>
            <w:vAlign w:val="center"/>
          </w:tcPr>
          <w:p w14:paraId="20926112" w14:textId="6DF96AEC" w:rsidR="006F5586" w:rsidRPr="00B2177A" w:rsidRDefault="006F5586" w:rsidP="006F5586">
            <w:pPr>
              <w:rPr>
                <w:rFonts w:ascii="Poppins" w:hAnsi="Poppins" w:cs="Poppins"/>
                <w:b/>
                <w:bCs/>
                <w:color w:val="FFFFFF" w:themeColor="background1"/>
                <w:sz w:val="20"/>
                <w:szCs w:val="20"/>
              </w:rPr>
            </w:pPr>
            <w:r w:rsidRPr="00B2177A">
              <w:rPr>
                <w:rFonts w:ascii="Poppins" w:hAnsi="Poppins" w:cs="Poppins"/>
                <w:b/>
                <w:bCs/>
                <w:color w:val="FFFFFF" w:themeColor="background1"/>
                <w:sz w:val="20"/>
                <w:szCs w:val="20"/>
              </w:rPr>
              <w:t>Current visual condition</w:t>
            </w:r>
          </w:p>
        </w:tc>
        <w:sdt>
          <w:sdtPr>
            <w:rPr>
              <w:rFonts w:ascii="Poppins" w:hAnsi="Poppins" w:cs="Poppins"/>
              <w:color w:val="000000" w:themeColor="text1"/>
              <w:sz w:val="20"/>
              <w:szCs w:val="20"/>
            </w:rPr>
            <w:id w:val="-1452854930"/>
            <w:placeholder>
              <w:docPart w:val="1DFF73AA28504553B178E6FF9B2B88DC"/>
            </w:placeholder>
            <w:showingPlcHdr/>
            <w:dropDownList>
              <w:listItem w:value="New – like-new condition"/>
              <w:listItem w:displayText="Good – minor signs of wear" w:value="Good – minor signs of wear"/>
              <w:listItem w:displayText="Fair – moderate wear evident" w:value="Fair – moderate wear evident"/>
              <w:listItem w:displayText="Poor – significant wear evident" w:value="Poor – significant wear evident"/>
              <w:listItem w:displayText="Very poor – extensive wear and deterioration" w:value="Very poor – extensive wear and deterioration"/>
            </w:dropDownList>
          </w:sdtPr>
          <w:sdtContent>
            <w:tc>
              <w:tcPr>
                <w:tcW w:w="2817" w:type="dxa"/>
                <w:vAlign w:val="center"/>
              </w:tcPr>
              <w:p w14:paraId="2AA2AA5C" w14:textId="1487DF0A" w:rsidR="006F5586" w:rsidRDefault="006F5586" w:rsidP="006F5586">
                <w:pPr>
                  <w:rPr>
                    <w:rFonts w:ascii="Poppins" w:hAnsi="Poppins" w:cs="Poppins"/>
                    <w:color w:val="000000" w:themeColor="text1"/>
                    <w:sz w:val="20"/>
                    <w:szCs w:val="20"/>
                  </w:rPr>
                </w:pPr>
                <w:r w:rsidRPr="00642722">
                  <w:rPr>
                    <w:rFonts w:ascii="Poppins" w:hAnsi="Poppins" w:cs="Poppins"/>
                    <w:color w:val="808080" w:themeColor="background1" w:themeShade="80"/>
                    <w:sz w:val="20"/>
                    <w:szCs w:val="20"/>
                  </w:rPr>
                  <w:t>Choose an item</w:t>
                </w:r>
              </w:p>
            </w:tc>
          </w:sdtContent>
        </w:sdt>
      </w:tr>
    </w:tbl>
    <w:p w14:paraId="7D8902C0" w14:textId="77777777" w:rsidR="00B2177A" w:rsidRPr="00B2177A" w:rsidRDefault="00B2177A" w:rsidP="00B2177A">
      <w:pPr>
        <w:spacing w:line="240" w:lineRule="auto"/>
        <w:rPr>
          <w:rFonts w:ascii="Poppins" w:hAnsi="Poppins" w:cs="Poppins"/>
          <w:color w:val="002060"/>
          <w:sz w:val="10"/>
          <w:szCs w:val="10"/>
        </w:rPr>
      </w:pPr>
    </w:p>
    <w:p w14:paraId="0C3B86C6" w14:textId="6B8928A4" w:rsidR="00B2177A" w:rsidRDefault="00B2177A" w:rsidP="00B2177A">
      <w:pPr>
        <w:spacing w:line="240" w:lineRule="auto"/>
        <w:rPr>
          <w:rFonts w:ascii="Poppins" w:hAnsi="Poppins" w:cs="Poppins"/>
          <w:color w:val="002060"/>
          <w:sz w:val="28"/>
          <w:szCs w:val="28"/>
        </w:rPr>
      </w:pPr>
      <w:r>
        <w:rPr>
          <w:rFonts w:ascii="Poppins" w:hAnsi="Poppins" w:cs="Poppins"/>
          <w:color w:val="002060"/>
          <w:sz w:val="28"/>
          <w:szCs w:val="28"/>
        </w:rPr>
        <w:t>BER assessment details</w:t>
      </w:r>
    </w:p>
    <w:tbl>
      <w:tblPr>
        <w:tblStyle w:val="TableGrid"/>
        <w:tblW w:w="0" w:type="auto"/>
        <w:tblInd w:w="-147" w:type="dxa"/>
        <w:tblLook w:val="04A0" w:firstRow="1" w:lastRow="0" w:firstColumn="1" w:lastColumn="0" w:noHBand="0" w:noVBand="1"/>
      </w:tblPr>
      <w:tblGrid>
        <w:gridCol w:w="2269"/>
        <w:gridCol w:w="2976"/>
        <w:gridCol w:w="2268"/>
        <w:gridCol w:w="2817"/>
      </w:tblGrid>
      <w:tr w:rsidR="00B2177A" w14:paraId="17DC111F" w14:textId="77777777" w:rsidTr="00177C55">
        <w:trPr>
          <w:trHeight w:val="794"/>
        </w:trPr>
        <w:tc>
          <w:tcPr>
            <w:tcW w:w="2269" w:type="dxa"/>
            <w:shd w:val="clear" w:color="auto" w:fill="002060"/>
            <w:vAlign w:val="center"/>
          </w:tcPr>
          <w:p w14:paraId="62AE19B1" w14:textId="05AB9F6D" w:rsidR="00B2177A" w:rsidRPr="00B2177A" w:rsidRDefault="00B2177A" w:rsidP="00B2177A">
            <w:pPr>
              <w:rPr>
                <w:rFonts w:ascii="Poppins" w:hAnsi="Poppins" w:cs="Poppins"/>
                <w:b/>
                <w:bCs/>
                <w:color w:val="FFFFFF" w:themeColor="background1"/>
                <w:sz w:val="20"/>
                <w:szCs w:val="20"/>
              </w:rPr>
            </w:pPr>
            <w:r w:rsidRPr="00B2177A">
              <w:rPr>
                <w:rFonts w:ascii="Poppins" w:hAnsi="Poppins" w:cs="Poppins"/>
                <w:b/>
                <w:bCs/>
                <w:color w:val="FFFFFF" w:themeColor="background1"/>
                <w:sz w:val="20"/>
                <w:szCs w:val="20"/>
              </w:rPr>
              <w:t>BER assessment date</w:t>
            </w:r>
          </w:p>
        </w:tc>
        <w:sdt>
          <w:sdtPr>
            <w:rPr>
              <w:rFonts w:ascii="Poppins" w:hAnsi="Poppins" w:cs="Poppins"/>
              <w:sz w:val="20"/>
              <w:szCs w:val="20"/>
            </w:rPr>
            <w:id w:val="1677149650"/>
            <w:placeholder>
              <w:docPart w:val="0F94F1D981C24AA38E5C0CEDDE1C0AEF"/>
            </w:placeholder>
            <w:showingPlcHdr/>
            <w:date>
              <w:dateFormat w:val="d/MM/yyyy"/>
              <w:lid w:val="en-NZ"/>
              <w:storeMappedDataAs w:val="dateTime"/>
              <w:calendar w:val="gregorian"/>
            </w:date>
          </w:sdtPr>
          <w:sdtContent>
            <w:tc>
              <w:tcPr>
                <w:tcW w:w="2976" w:type="dxa"/>
                <w:vAlign w:val="center"/>
              </w:tcPr>
              <w:p w14:paraId="4C1C8B3E" w14:textId="13035683" w:rsidR="00B2177A" w:rsidRPr="003B0BA2" w:rsidRDefault="006F5586" w:rsidP="00B2177A">
                <w:pPr>
                  <w:rPr>
                    <w:rFonts w:ascii="Poppins" w:hAnsi="Poppins" w:cs="Poppins"/>
                    <w:sz w:val="20"/>
                    <w:szCs w:val="20"/>
                  </w:rPr>
                </w:pPr>
                <w:r w:rsidRPr="00642722">
                  <w:rPr>
                    <w:rFonts w:ascii="Poppins" w:hAnsi="Poppins" w:cs="Poppins"/>
                    <w:color w:val="808080" w:themeColor="background1" w:themeShade="80"/>
                    <w:sz w:val="20"/>
                    <w:szCs w:val="20"/>
                  </w:rPr>
                  <w:t>D</w:t>
                </w:r>
                <w:r w:rsidRPr="00642722">
                  <w:rPr>
                    <w:rStyle w:val="PlaceholderText"/>
                    <w:rFonts w:ascii="Poppins" w:hAnsi="Poppins" w:cs="Poppins"/>
                    <w:color w:val="808080" w:themeColor="background1" w:themeShade="80"/>
                    <w:sz w:val="20"/>
                    <w:szCs w:val="20"/>
                  </w:rPr>
                  <w:t>ate item was assessed</w:t>
                </w:r>
              </w:p>
            </w:tc>
          </w:sdtContent>
        </w:sdt>
        <w:tc>
          <w:tcPr>
            <w:tcW w:w="2268" w:type="dxa"/>
            <w:shd w:val="clear" w:color="auto" w:fill="002060"/>
            <w:vAlign w:val="center"/>
          </w:tcPr>
          <w:p w14:paraId="748E5FD8" w14:textId="77777777" w:rsidR="005A3A1A" w:rsidRDefault="00B2177A" w:rsidP="00B2177A">
            <w:pPr>
              <w:rPr>
                <w:rFonts w:ascii="Poppins" w:hAnsi="Poppins" w:cs="Poppins"/>
                <w:b/>
                <w:bCs/>
                <w:color w:val="FFFFFF" w:themeColor="background1"/>
                <w:sz w:val="20"/>
                <w:szCs w:val="20"/>
              </w:rPr>
            </w:pPr>
            <w:r w:rsidRPr="00B2177A">
              <w:rPr>
                <w:rFonts w:ascii="Poppins" w:hAnsi="Poppins" w:cs="Poppins"/>
                <w:b/>
                <w:bCs/>
                <w:color w:val="FFFFFF" w:themeColor="background1"/>
                <w:sz w:val="20"/>
                <w:szCs w:val="20"/>
              </w:rPr>
              <w:t xml:space="preserve">Probable cause </w:t>
            </w:r>
          </w:p>
          <w:p w14:paraId="7E16B198" w14:textId="3A629F84" w:rsidR="00B2177A" w:rsidRPr="00B2177A" w:rsidRDefault="00B2177A" w:rsidP="00B2177A">
            <w:pPr>
              <w:rPr>
                <w:rFonts w:ascii="Poppins" w:hAnsi="Poppins" w:cs="Poppins"/>
                <w:b/>
                <w:bCs/>
                <w:color w:val="FFFFFF" w:themeColor="background1"/>
                <w:sz w:val="20"/>
                <w:szCs w:val="20"/>
              </w:rPr>
            </w:pPr>
            <w:r w:rsidRPr="00B2177A">
              <w:rPr>
                <w:rFonts w:ascii="Poppins" w:hAnsi="Poppins" w:cs="Poppins"/>
                <w:b/>
                <w:bCs/>
                <w:color w:val="FFFFFF" w:themeColor="background1"/>
                <w:sz w:val="20"/>
                <w:szCs w:val="20"/>
              </w:rPr>
              <w:t>of damage</w:t>
            </w:r>
          </w:p>
        </w:tc>
        <w:sdt>
          <w:sdtPr>
            <w:rPr>
              <w:rFonts w:ascii="Poppins" w:hAnsi="Poppins" w:cs="Poppins"/>
              <w:sz w:val="20"/>
              <w:szCs w:val="20"/>
            </w:rPr>
            <w:id w:val="-2032398372"/>
            <w:placeholder>
              <w:docPart w:val="0AC05A0C6B8D477CBE87CDBB8CBE8F56"/>
            </w:placeholder>
            <w:showingPlcHdr/>
            <w:dropDownList>
              <w:listItem w:displayText="Misuse" w:value="Misuse"/>
              <w:listItem w:displayText="Normal wear" w:value="Normal wear"/>
              <w:listItem w:displayText="Accident" w:value="Accident"/>
              <w:listItem w:displayText="Unknown" w:value="Unknown"/>
            </w:dropDownList>
          </w:sdtPr>
          <w:sdtContent>
            <w:tc>
              <w:tcPr>
                <w:tcW w:w="2817" w:type="dxa"/>
                <w:vAlign w:val="center"/>
              </w:tcPr>
              <w:p w14:paraId="47A81FE3" w14:textId="5AFA9A05" w:rsidR="00B2177A" w:rsidRPr="003B0BA2" w:rsidRDefault="00CD167D" w:rsidP="00B2177A">
                <w:pPr>
                  <w:rPr>
                    <w:rFonts w:ascii="Poppins" w:hAnsi="Poppins" w:cs="Poppins"/>
                    <w:sz w:val="20"/>
                    <w:szCs w:val="20"/>
                  </w:rPr>
                </w:pPr>
                <w:r w:rsidRPr="00642722">
                  <w:rPr>
                    <w:rFonts w:ascii="Poppins" w:hAnsi="Poppins" w:cs="Poppins"/>
                    <w:color w:val="808080" w:themeColor="background1" w:themeShade="80"/>
                    <w:sz w:val="20"/>
                    <w:szCs w:val="20"/>
                  </w:rPr>
                  <w:t>Choose an item</w:t>
                </w:r>
              </w:p>
            </w:tc>
          </w:sdtContent>
        </w:sdt>
      </w:tr>
      <w:tr w:rsidR="00B2177A" w14:paraId="659E0850" w14:textId="77777777" w:rsidTr="00031090">
        <w:trPr>
          <w:trHeight w:val="1134"/>
        </w:trPr>
        <w:tc>
          <w:tcPr>
            <w:tcW w:w="2269" w:type="dxa"/>
            <w:shd w:val="clear" w:color="auto" w:fill="002060"/>
            <w:vAlign w:val="center"/>
          </w:tcPr>
          <w:p w14:paraId="70899AF1" w14:textId="372B4924" w:rsidR="00B2177A" w:rsidRPr="00B2177A" w:rsidRDefault="00B2177A">
            <w:pPr>
              <w:rPr>
                <w:rFonts w:ascii="Poppins" w:hAnsi="Poppins" w:cs="Poppins"/>
                <w:b/>
                <w:bCs/>
                <w:color w:val="FFFFFF" w:themeColor="background1"/>
                <w:sz w:val="20"/>
                <w:szCs w:val="20"/>
              </w:rPr>
            </w:pPr>
            <w:r w:rsidRPr="00B2177A">
              <w:rPr>
                <w:rFonts w:ascii="Poppins" w:hAnsi="Poppins" w:cs="Poppins"/>
                <w:b/>
                <w:bCs/>
                <w:color w:val="FFFFFF" w:themeColor="background1"/>
                <w:sz w:val="20"/>
                <w:szCs w:val="20"/>
              </w:rPr>
              <w:t>Technician damage assessment report</w:t>
            </w:r>
          </w:p>
        </w:tc>
        <w:sdt>
          <w:sdtPr>
            <w:rPr>
              <w:rFonts w:ascii="Poppins" w:hAnsi="Poppins" w:cs="Poppins"/>
              <w:color w:val="000000" w:themeColor="text1"/>
              <w:sz w:val="20"/>
              <w:szCs w:val="20"/>
            </w:rPr>
            <w:id w:val="-2058623433"/>
            <w:placeholder>
              <w:docPart w:val="C2DD7D317F564A65A901112F77B0670E"/>
            </w:placeholder>
            <w:showingPlcHdr/>
          </w:sdtPr>
          <w:sdtContent>
            <w:tc>
              <w:tcPr>
                <w:tcW w:w="8061" w:type="dxa"/>
                <w:gridSpan w:val="3"/>
                <w:vAlign w:val="center"/>
              </w:tcPr>
              <w:p w14:paraId="59AFB552" w14:textId="1774F9D7" w:rsidR="00596AA3" w:rsidRPr="00642722" w:rsidRDefault="00596AA3" w:rsidP="00596AA3">
                <w:pPr>
                  <w:spacing w:line="252" w:lineRule="auto"/>
                  <w:rPr>
                    <w:rFonts w:ascii="Poppins" w:hAnsi="Poppins" w:cs="Poppins"/>
                    <w:color w:val="808080" w:themeColor="background1" w:themeShade="80"/>
                    <w:sz w:val="20"/>
                    <w:szCs w:val="20"/>
                  </w:rPr>
                </w:pPr>
                <w:r w:rsidRPr="00642722">
                  <w:rPr>
                    <w:rFonts w:ascii="Poppins" w:hAnsi="Poppins" w:cs="Poppins"/>
                    <w:color w:val="808080" w:themeColor="background1" w:themeShade="80"/>
                    <w:sz w:val="20"/>
                    <w:szCs w:val="20"/>
                  </w:rPr>
                  <w:t>Enter technician damage assessment report:</w:t>
                </w:r>
              </w:p>
              <w:p w14:paraId="357F098C" w14:textId="1774F9D7" w:rsidR="00B2177A" w:rsidRPr="009162EF" w:rsidRDefault="00596AA3" w:rsidP="00596AA3">
                <w:pPr>
                  <w:rPr>
                    <w:rFonts w:ascii="Poppins" w:hAnsi="Poppins" w:cs="Poppins"/>
                    <w:color w:val="000000" w:themeColor="text1"/>
                    <w:sz w:val="20"/>
                    <w:szCs w:val="20"/>
                  </w:rPr>
                </w:pPr>
                <w:r w:rsidRPr="00642722">
                  <w:rPr>
                    <w:rFonts w:ascii="Poppins" w:hAnsi="Poppins" w:cs="Poppins"/>
                    <w:i/>
                    <w:iCs/>
                    <w:color w:val="808080" w:themeColor="background1" w:themeShade="80"/>
                    <w:sz w:val="20"/>
                    <w:szCs w:val="20"/>
                  </w:rPr>
                  <w:t>Describe observed faults, damaged parts, condition, any safety issue, and supporting evidence.</w:t>
                </w:r>
              </w:p>
            </w:tc>
          </w:sdtContent>
        </w:sdt>
      </w:tr>
      <w:tr w:rsidR="00B2177A" w14:paraId="47DCFB51" w14:textId="77777777" w:rsidTr="00D0513D">
        <w:trPr>
          <w:trHeight w:val="1134"/>
        </w:trPr>
        <w:tc>
          <w:tcPr>
            <w:tcW w:w="2269" w:type="dxa"/>
            <w:shd w:val="clear" w:color="auto" w:fill="002060"/>
            <w:vAlign w:val="center"/>
          </w:tcPr>
          <w:p w14:paraId="7AB1D7B3" w14:textId="1884659A" w:rsidR="00B2177A" w:rsidRPr="00B2177A" w:rsidRDefault="00B2177A" w:rsidP="00D0513D">
            <w:pPr>
              <w:rPr>
                <w:rFonts w:ascii="Poppins" w:hAnsi="Poppins" w:cs="Poppins"/>
                <w:b/>
                <w:bCs/>
                <w:color w:val="FFFFFF" w:themeColor="background1"/>
                <w:sz w:val="20"/>
                <w:szCs w:val="20"/>
              </w:rPr>
            </w:pPr>
            <w:r w:rsidRPr="00B2177A">
              <w:rPr>
                <w:rFonts w:ascii="Poppins" w:hAnsi="Poppins" w:cs="Poppins"/>
                <w:b/>
                <w:bCs/>
                <w:color w:val="FFFFFF" w:themeColor="background1"/>
                <w:sz w:val="20"/>
                <w:szCs w:val="20"/>
              </w:rPr>
              <w:t>Repair options considered</w:t>
            </w:r>
          </w:p>
        </w:tc>
        <w:sdt>
          <w:sdtPr>
            <w:rPr>
              <w:rFonts w:ascii="Poppins" w:hAnsi="Poppins" w:cs="Poppins"/>
              <w:color w:val="000000" w:themeColor="text1"/>
              <w:sz w:val="20"/>
              <w:szCs w:val="20"/>
            </w:rPr>
            <w:id w:val="-1783255197"/>
            <w:placeholder>
              <w:docPart w:val="5BBA8DDEAE2C4778BE2DDE83AE354B74"/>
            </w:placeholder>
            <w:showingPlcHdr/>
          </w:sdtPr>
          <w:sdtContent>
            <w:tc>
              <w:tcPr>
                <w:tcW w:w="8061" w:type="dxa"/>
                <w:gridSpan w:val="3"/>
                <w:vAlign w:val="center"/>
              </w:tcPr>
              <w:p w14:paraId="7328C7E8" w14:textId="793810D2" w:rsidR="00CD167D" w:rsidRPr="00642722" w:rsidRDefault="00CD167D" w:rsidP="00CD167D">
                <w:pPr>
                  <w:spacing w:line="252" w:lineRule="auto"/>
                  <w:rPr>
                    <w:rFonts w:ascii="Poppins" w:hAnsi="Poppins" w:cs="Poppins"/>
                    <w:color w:val="808080" w:themeColor="background1" w:themeShade="80"/>
                    <w:sz w:val="20"/>
                    <w:szCs w:val="20"/>
                  </w:rPr>
                </w:pPr>
                <w:r w:rsidRPr="00642722">
                  <w:rPr>
                    <w:rFonts w:ascii="Poppins" w:hAnsi="Poppins" w:cs="Poppins"/>
                    <w:color w:val="808080" w:themeColor="background1" w:themeShade="80"/>
                    <w:sz w:val="20"/>
                    <w:szCs w:val="20"/>
                  </w:rPr>
                  <w:t>Enter repair options considered:</w:t>
                </w:r>
              </w:p>
              <w:p w14:paraId="08DE011A" w14:textId="793810D2" w:rsidR="00B2177A" w:rsidRPr="009162EF" w:rsidRDefault="00CD167D" w:rsidP="00CD167D">
                <w:pPr>
                  <w:rPr>
                    <w:rFonts w:ascii="Poppins" w:hAnsi="Poppins" w:cs="Poppins"/>
                    <w:color w:val="000000" w:themeColor="text1"/>
                    <w:sz w:val="20"/>
                    <w:szCs w:val="20"/>
                  </w:rPr>
                </w:pPr>
                <w:r w:rsidRPr="00642722">
                  <w:rPr>
                    <w:rFonts w:ascii="Poppins" w:hAnsi="Poppins" w:cs="Poppins"/>
                    <w:i/>
                    <w:iCs/>
                    <w:color w:val="808080" w:themeColor="background1" w:themeShade="80"/>
                    <w:sz w:val="20"/>
                    <w:szCs w:val="20"/>
                  </w:rPr>
                  <w:t>State options assessed, expected parts/labour, availability, limitations, and whether repair would restore safe function.</w:t>
                </w:r>
              </w:p>
            </w:tc>
          </w:sdtContent>
        </w:sdt>
      </w:tr>
      <w:tr w:rsidR="00B2177A" w14:paraId="19A9C696" w14:textId="77777777" w:rsidTr="00031090">
        <w:trPr>
          <w:trHeight w:val="1134"/>
        </w:trPr>
        <w:tc>
          <w:tcPr>
            <w:tcW w:w="2269" w:type="dxa"/>
            <w:shd w:val="clear" w:color="auto" w:fill="002060"/>
          </w:tcPr>
          <w:p w14:paraId="57DC09FA" w14:textId="4BFE4017" w:rsidR="00B2177A" w:rsidRPr="00B2177A" w:rsidRDefault="00B2177A" w:rsidP="00B2177A">
            <w:pPr>
              <w:rPr>
                <w:rFonts w:ascii="Poppins" w:hAnsi="Poppins" w:cs="Poppins"/>
                <w:b/>
                <w:bCs/>
                <w:color w:val="FFFFFF" w:themeColor="background1"/>
                <w:sz w:val="20"/>
                <w:szCs w:val="20"/>
              </w:rPr>
            </w:pPr>
            <w:r w:rsidRPr="00B2177A">
              <w:rPr>
                <w:rFonts w:ascii="Poppins" w:hAnsi="Poppins" w:cs="Poppins"/>
                <w:b/>
                <w:bCs/>
                <w:color w:val="FFFFFF" w:themeColor="background1"/>
                <w:sz w:val="20"/>
                <w:szCs w:val="20"/>
              </w:rPr>
              <w:t>BER recommendation and rationale</w:t>
            </w:r>
          </w:p>
        </w:tc>
        <w:sdt>
          <w:sdtPr>
            <w:rPr>
              <w:rFonts w:ascii="Poppins" w:hAnsi="Poppins" w:cs="Poppins"/>
              <w:color w:val="000000" w:themeColor="text1"/>
              <w:sz w:val="20"/>
              <w:szCs w:val="20"/>
            </w:rPr>
            <w:id w:val="-347488467"/>
            <w:placeholder>
              <w:docPart w:val="9E5589265C71423BB6DA41C26E4E1FD0"/>
            </w:placeholder>
            <w:showingPlcHdr/>
            <w:text/>
          </w:sdtPr>
          <w:sdtContent>
            <w:tc>
              <w:tcPr>
                <w:tcW w:w="8061" w:type="dxa"/>
                <w:gridSpan w:val="3"/>
                <w:vAlign w:val="center"/>
              </w:tcPr>
              <w:p w14:paraId="0409833A" w14:textId="17AB86D5" w:rsidR="009162EF" w:rsidRPr="00642722" w:rsidRDefault="009162EF" w:rsidP="00CD167D">
                <w:pPr>
                  <w:spacing w:line="252" w:lineRule="auto"/>
                  <w:rPr>
                    <w:rFonts w:ascii="Poppins" w:hAnsi="Poppins" w:cs="Poppins"/>
                    <w:color w:val="808080" w:themeColor="background1" w:themeShade="80"/>
                    <w:sz w:val="20"/>
                    <w:szCs w:val="20"/>
                  </w:rPr>
                </w:pPr>
                <w:r w:rsidRPr="00642722">
                  <w:rPr>
                    <w:rFonts w:ascii="Poppins" w:hAnsi="Poppins" w:cs="Poppins"/>
                    <w:color w:val="808080" w:themeColor="background1" w:themeShade="80"/>
                    <w:sz w:val="20"/>
                    <w:szCs w:val="20"/>
                  </w:rPr>
                  <w:t>Enter BER recommendation and rationale</w:t>
                </w:r>
                <w:r w:rsidR="00642722">
                  <w:rPr>
                    <w:rFonts w:ascii="Poppins" w:hAnsi="Poppins" w:cs="Poppins"/>
                    <w:color w:val="808080" w:themeColor="background1" w:themeShade="80"/>
                    <w:sz w:val="20"/>
                    <w:szCs w:val="20"/>
                  </w:rPr>
                  <w:t>:</w:t>
                </w:r>
              </w:p>
              <w:p w14:paraId="2F77955C" w14:textId="2A394E6E" w:rsidR="00B2177A" w:rsidRPr="009162EF" w:rsidRDefault="009162EF" w:rsidP="009162EF">
                <w:pPr>
                  <w:spacing w:line="252" w:lineRule="auto"/>
                  <w:rPr>
                    <w:rFonts w:ascii="Poppins" w:hAnsi="Poppins" w:cs="Poppins"/>
                    <w:color w:val="000000" w:themeColor="text1"/>
                    <w:sz w:val="20"/>
                    <w:szCs w:val="20"/>
                  </w:rPr>
                </w:pPr>
                <w:r w:rsidRPr="00642722">
                  <w:rPr>
                    <w:rFonts w:ascii="Poppins" w:hAnsi="Poppins" w:cs="Poppins"/>
                    <w:i/>
                    <w:iCs/>
                    <w:color w:val="808080" w:themeColor="background1" w:themeShade="80"/>
                    <w:sz w:val="20"/>
                    <w:szCs w:val="20"/>
                  </w:rPr>
                  <w:t>Explain why BER is recommended. Include age vs expected life, warranty position, likely cause, and repair feasibility</w:t>
                </w:r>
                <w:r w:rsidRPr="00642722">
                  <w:rPr>
                    <w:rFonts w:ascii="Arial" w:hAnsi="Arial" w:cs="Arial"/>
                    <w:i/>
                    <w:iCs/>
                    <w:color w:val="808080" w:themeColor="background1" w:themeShade="80"/>
                  </w:rPr>
                  <w:t>.</w:t>
                </w:r>
              </w:p>
            </w:tc>
          </w:sdtContent>
        </w:sdt>
      </w:tr>
    </w:tbl>
    <w:p w14:paraId="2200145A" w14:textId="77777777" w:rsidR="00031090" w:rsidRPr="006F5586" w:rsidRDefault="00031090" w:rsidP="00031090">
      <w:pPr>
        <w:spacing w:line="276" w:lineRule="auto"/>
        <w:rPr>
          <w:rFonts w:ascii="Poppins" w:hAnsi="Poppins" w:cs="Poppins"/>
          <w:color w:val="002060"/>
          <w:sz w:val="10"/>
          <w:szCs w:val="10"/>
        </w:rPr>
      </w:pPr>
    </w:p>
    <w:p w14:paraId="30E20248" w14:textId="7A74D3A9" w:rsidR="00550ACD" w:rsidRDefault="00031090" w:rsidP="006F5586">
      <w:pPr>
        <w:spacing w:line="276" w:lineRule="auto"/>
        <w:rPr>
          <w:rFonts w:ascii="Poppins" w:hAnsi="Poppins" w:cs="Poppins"/>
          <w:sz w:val="20"/>
          <w:szCs w:val="20"/>
        </w:rPr>
      </w:pPr>
      <w:r w:rsidRPr="00D01AF9">
        <w:rPr>
          <w:rFonts w:ascii="Poppins" w:hAnsi="Poppins" w:cs="Poppins"/>
          <w:color w:val="002060"/>
          <w:sz w:val="28"/>
          <w:szCs w:val="28"/>
        </w:rPr>
        <w:t>Privacy notice</w:t>
      </w:r>
      <w:r w:rsidRPr="00D01AF9">
        <w:rPr>
          <w:rFonts w:ascii="Poppins" w:hAnsi="Poppins" w:cs="Poppins"/>
          <w:sz w:val="20"/>
          <w:szCs w:val="20"/>
        </w:rPr>
        <w:br/>
        <w:t xml:space="preserve">Enable New Zealand receives personal and equipment information from equipment subcontractors for the ACC Managed Rehabilitation Equipment Service (MRES) and Disability Support Services (DSS) Equipment and Modification Services (EMS). We use the information to notify ACC and EMS Assessors that equipment may be beyond economic repair and that a reassessment of the client’s </w:t>
      </w:r>
      <w:r w:rsidR="00A11240">
        <w:rPr>
          <w:rFonts w:ascii="Poppins" w:hAnsi="Poppins" w:cs="Poppins"/>
          <w:sz w:val="20"/>
          <w:szCs w:val="20"/>
        </w:rPr>
        <w:t xml:space="preserve">equipment </w:t>
      </w:r>
      <w:r w:rsidRPr="00D01AF9">
        <w:rPr>
          <w:rFonts w:ascii="Poppins" w:hAnsi="Poppins" w:cs="Poppins"/>
          <w:sz w:val="20"/>
          <w:szCs w:val="20"/>
        </w:rPr>
        <w:t xml:space="preserve">needs is recommended. ACC and DSS authorise this collection and Enable New Zealand holds a copy of the information. </w:t>
      </w:r>
      <w:r w:rsidR="00550ACD" w:rsidRPr="00550ACD">
        <w:rPr>
          <w:rFonts w:ascii="Poppins" w:hAnsi="Poppins" w:cs="Poppins"/>
          <w:sz w:val="20"/>
          <w:szCs w:val="20"/>
        </w:rPr>
        <w:t xml:space="preserve">Information may be shared with </w:t>
      </w:r>
      <w:r w:rsidR="002B3CA4" w:rsidRPr="00550ACD">
        <w:rPr>
          <w:rFonts w:ascii="Poppins" w:hAnsi="Poppins" w:cs="Poppins"/>
          <w:sz w:val="20"/>
          <w:szCs w:val="20"/>
        </w:rPr>
        <w:t>ACC, equipment</w:t>
      </w:r>
      <w:r w:rsidR="00550ACD" w:rsidRPr="00550ACD">
        <w:rPr>
          <w:rFonts w:ascii="Poppins" w:hAnsi="Poppins" w:cs="Poppins"/>
          <w:sz w:val="20"/>
          <w:szCs w:val="20"/>
        </w:rPr>
        <w:t xml:space="preserve"> assessors (health professionals)</w:t>
      </w:r>
      <w:r w:rsidR="002B3CA4">
        <w:rPr>
          <w:rFonts w:ascii="Poppins" w:hAnsi="Poppins" w:cs="Poppins"/>
          <w:sz w:val="20"/>
          <w:szCs w:val="20"/>
        </w:rPr>
        <w:t>,</w:t>
      </w:r>
      <w:r w:rsidR="00550ACD" w:rsidRPr="00550ACD">
        <w:rPr>
          <w:rFonts w:ascii="Poppins" w:hAnsi="Poppins" w:cs="Poppins"/>
          <w:sz w:val="20"/>
          <w:szCs w:val="20"/>
        </w:rPr>
        <w:t xml:space="preserve"> equipment suppliers, and contracted service providers involved in delivering the service. </w:t>
      </w:r>
    </w:p>
    <w:p w14:paraId="5A8E187C" w14:textId="5DD43429" w:rsidR="00031090" w:rsidRPr="00D01AF9" w:rsidRDefault="00031090" w:rsidP="006F5586">
      <w:pPr>
        <w:spacing w:line="276" w:lineRule="auto"/>
        <w:rPr>
          <w:rFonts w:ascii="Poppins" w:hAnsi="Poppins" w:cs="Poppins"/>
          <w:sz w:val="20"/>
          <w:szCs w:val="20"/>
        </w:rPr>
      </w:pPr>
      <w:r w:rsidRPr="00D01AF9">
        <w:rPr>
          <w:rFonts w:ascii="Poppins" w:hAnsi="Poppins" w:cs="Poppins"/>
          <w:sz w:val="20"/>
          <w:szCs w:val="20"/>
        </w:rPr>
        <w:t xml:space="preserve">For more information about how Enable New Zealand manages personal and health information, including access and correction rights, please see Enable New Zealand’s Privacy Statement on our website or contact us. </w:t>
      </w:r>
      <w:hyperlink r:id="rId12" w:history="1">
        <w:r w:rsidRPr="00D01AF9">
          <w:rPr>
            <w:rStyle w:val="Hyperlink"/>
            <w:rFonts w:ascii="Poppins" w:hAnsi="Poppins" w:cs="Poppins"/>
            <w:sz w:val="20"/>
            <w:szCs w:val="20"/>
          </w:rPr>
          <w:t>https://www.enable.co.nz/contact-us</w:t>
        </w:r>
      </w:hyperlink>
      <w:r w:rsidRPr="00D01AF9">
        <w:rPr>
          <w:rFonts w:ascii="Poppins" w:hAnsi="Poppins" w:cs="Poppins"/>
          <w:sz w:val="20"/>
          <w:szCs w:val="20"/>
        </w:rPr>
        <w:t xml:space="preserve">   </w:t>
      </w:r>
      <w:hyperlink r:id="rId13" w:history="1">
        <w:r w:rsidRPr="00D01AF9">
          <w:rPr>
            <w:rStyle w:val="Hyperlink"/>
            <w:rFonts w:ascii="Poppins" w:hAnsi="Poppins" w:cs="Poppins"/>
            <w:sz w:val="20"/>
            <w:szCs w:val="20"/>
          </w:rPr>
          <w:t>https://www.enable.co.nz/about-us/about-this-site/privacy-security</w:t>
        </w:r>
      </w:hyperlink>
    </w:p>
    <w:p w14:paraId="10895E29" w14:textId="5F3C2D09" w:rsidR="00A11240" w:rsidRPr="00031090" w:rsidRDefault="00A11240" w:rsidP="006F5586">
      <w:pPr>
        <w:spacing w:line="240" w:lineRule="auto"/>
        <w:rPr>
          <w:rFonts w:ascii="Poppins" w:hAnsi="Poppins" w:cs="Poppins"/>
          <w:b/>
          <w:bCs/>
          <w:color w:val="002060"/>
          <w:sz w:val="36"/>
          <w:szCs w:val="36"/>
        </w:rPr>
      </w:pPr>
      <w:r>
        <w:rPr>
          <w:rFonts w:ascii="Poppins" w:hAnsi="Poppins" w:cs="Poppins"/>
          <w:b/>
          <w:bCs/>
          <w:color w:val="002060"/>
          <w:sz w:val="36"/>
          <w:szCs w:val="36"/>
        </w:rPr>
        <w:lastRenderedPageBreak/>
        <w:t>Internal use only – Enable New Zealand to complete</w:t>
      </w:r>
    </w:p>
    <w:p w14:paraId="209A2952" w14:textId="77777777" w:rsidR="008B018E" w:rsidRDefault="008B018E" w:rsidP="008B018E">
      <w:pPr>
        <w:spacing w:line="240" w:lineRule="auto"/>
        <w:rPr>
          <w:rFonts w:ascii="Poppins" w:hAnsi="Poppins" w:cs="Poppins"/>
          <w:color w:val="002060"/>
          <w:sz w:val="28"/>
          <w:szCs w:val="28"/>
        </w:rPr>
      </w:pPr>
      <w:r>
        <w:rPr>
          <w:rFonts w:ascii="Poppins" w:hAnsi="Poppins" w:cs="Poppins"/>
          <w:color w:val="002060"/>
          <w:sz w:val="28"/>
          <w:szCs w:val="28"/>
        </w:rPr>
        <w:t>Client details</w:t>
      </w:r>
    </w:p>
    <w:tbl>
      <w:tblPr>
        <w:tblStyle w:val="TableGrid"/>
        <w:tblW w:w="0" w:type="auto"/>
        <w:tblLook w:val="04A0" w:firstRow="1" w:lastRow="0" w:firstColumn="1" w:lastColumn="0" w:noHBand="0" w:noVBand="1"/>
      </w:tblPr>
      <w:tblGrid>
        <w:gridCol w:w="3114"/>
        <w:gridCol w:w="7069"/>
      </w:tblGrid>
      <w:tr w:rsidR="008B018E" w14:paraId="71E0E2E2" w14:textId="77777777" w:rsidTr="00DC27C5">
        <w:trPr>
          <w:trHeight w:val="567"/>
        </w:trPr>
        <w:tc>
          <w:tcPr>
            <w:tcW w:w="10183" w:type="dxa"/>
            <w:gridSpan w:val="2"/>
            <w:shd w:val="clear" w:color="auto" w:fill="0070C0"/>
            <w:vAlign w:val="center"/>
          </w:tcPr>
          <w:p w14:paraId="57C313F1" w14:textId="3C647C53" w:rsidR="008B018E" w:rsidRPr="008B018E" w:rsidRDefault="008B018E" w:rsidP="008B018E">
            <w:pPr>
              <w:jc w:val="center"/>
              <w:rPr>
                <w:rFonts w:ascii="Poppins" w:hAnsi="Poppins" w:cs="Poppins"/>
                <w:b/>
                <w:bCs/>
                <w:color w:val="FFFFFF" w:themeColor="background1"/>
                <w:sz w:val="20"/>
                <w:szCs w:val="20"/>
              </w:rPr>
            </w:pPr>
            <w:r w:rsidRPr="008B018E">
              <w:rPr>
                <w:rFonts w:ascii="Poppins" w:hAnsi="Poppins" w:cs="Poppins"/>
                <w:b/>
                <w:bCs/>
                <w:color w:val="FFFFFF" w:themeColor="background1"/>
                <w:sz w:val="20"/>
                <w:szCs w:val="20"/>
              </w:rPr>
              <w:t xml:space="preserve">INTERNAL USE ONLY </w:t>
            </w:r>
            <w:r>
              <w:rPr>
                <w:rFonts w:ascii="Poppins" w:hAnsi="Poppins" w:cs="Poppins"/>
                <w:b/>
                <w:bCs/>
                <w:color w:val="FFFFFF" w:themeColor="background1"/>
                <w:sz w:val="20"/>
                <w:szCs w:val="20"/>
              </w:rPr>
              <w:t>-</w:t>
            </w:r>
            <w:r w:rsidRPr="008B018E">
              <w:rPr>
                <w:rFonts w:ascii="Poppins" w:hAnsi="Poppins" w:cs="Poppins"/>
                <w:b/>
                <w:bCs/>
                <w:color w:val="FFFFFF" w:themeColor="background1"/>
                <w:sz w:val="20"/>
                <w:szCs w:val="20"/>
              </w:rPr>
              <w:t xml:space="preserve"> ENABLE NEW ZE</w:t>
            </w:r>
            <w:r w:rsidR="00EF117A">
              <w:rPr>
                <w:rFonts w:ascii="Poppins" w:hAnsi="Poppins" w:cs="Poppins"/>
                <w:b/>
                <w:bCs/>
                <w:color w:val="FFFFFF" w:themeColor="background1"/>
                <w:sz w:val="20"/>
                <w:szCs w:val="20"/>
              </w:rPr>
              <w:t>A</w:t>
            </w:r>
            <w:r w:rsidRPr="008B018E">
              <w:rPr>
                <w:rFonts w:ascii="Poppins" w:hAnsi="Poppins" w:cs="Poppins"/>
                <w:b/>
                <w:bCs/>
                <w:color w:val="FFFFFF" w:themeColor="background1"/>
                <w:sz w:val="20"/>
                <w:szCs w:val="20"/>
              </w:rPr>
              <w:t xml:space="preserve">LAND TO </w:t>
            </w:r>
            <w:r>
              <w:rPr>
                <w:rFonts w:ascii="Poppins" w:hAnsi="Poppins" w:cs="Poppins"/>
                <w:b/>
                <w:bCs/>
                <w:color w:val="FFFFFF" w:themeColor="background1"/>
                <w:sz w:val="20"/>
                <w:szCs w:val="20"/>
              </w:rPr>
              <w:t>COMPLETE</w:t>
            </w:r>
          </w:p>
        </w:tc>
      </w:tr>
      <w:tr w:rsidR="00DC27C5" w14:paraId="2A3B6E50" w14:textId="77777777" w:rsidTr="00DC27C5">
        <w:trPr>
          <w:trHeight w:val="567"/>
        </w:trPr>
        <w:tc>
          <w:tcPr>
            <w:tcW w:w="3114" w:type="dxa"/>
            <w:shd w:val="clear" w:color="auto" w:fill="D9D9D9" w:themeFill="background1" w:themeFillShade="D9"/>
            <w:vAlign w:val="center"/>
          </w:tcPr>
          <w:p w14:paraId="0D53C719" w14:textId="38DFB255" w:rsidR="00DC27C5" w:rsidRDefault="00DC27C5" w:rsidP="00DC27C5">
            <w:pPr>
              <w:rPr>
                <w:rFonts w:ascii="Poppins" w:hAnsi="Poppins" w:cs="Poppins"/>
                <w:b/>
                <w:bCs/>
                <w:color w:val="002060"/>
                <w:sz w:val="20"/>
                <w:szCs w:val="20"/>
              </w:rPr>
            </w:pPr>
            <w:r>
              <w:rPr>
                <w:rFonts w:ascii="Poppins" w:hAnsi="Poppins" w:cs="Poppins"/>
                <w:b/>
                <w:bCs/>
                <w:color w:val="002060"/>
                <w:sz w:val="20"/>
                <w:szCs w:val="20"/>
              </w:rPr>
              <w:t>DSS clients only</w:t>
            </w:r>
          </w:p>
        </w:tc>
        <w:sdt>
          <w:sdtPr>
            <w:rPr>
              <w:rFonts w:ascii="Poppins" w:hAnsi="Poppins" w:cs="Poppins"/>
              <w:color w:val="000000" w:themeColor="text1"/>
              <w:sz w:val="20"/>
              <w:szCs w:val="20"/>
            </w:rPr>
            <w:id w:val="-113825412"/>
            <w:placeholder>
              <w:docPart w:val="0E0FE66AC81640559420C3144135833C"/>
            </w:placeholder>
            <w:showingPlcHdr/>
          </w:sdtPr>
          <w:sdtContent>
            <w:tc>
              <w:tcPr>
                <w:tcW w:w="7069" w:type="dxa"/>
                <w:vAlign w:val="center"/>
              </w:tcPr>
              <w:p w14:paraId="6209BA42" w14:textId="78C93F24" w:rsidR="00DC27C5" w:rsidRDefault="00DC27C5" w:rsidP="00DC27C5">
                <w:pPr>
                  <w:rPr>
                    <w:rFonts w:ascii="Poppins" w:hAnsi="Poppins" w:cs="Poppins"/>
                    <w:color w:val="000000" w:themeColor="text1"/>
                    <w:sz w:val="20"/>
                    <w:szCs w:val="20"/>
                  </w:rPr>
                </w:pPr>
                <w:r w:rsidRPr="00DE04C6">
                  <w:rPr>
                    <w:rFonts w:ascii="Poppins" w:hAnsi="Poppins" w:cs="Poppins"/>
                    <w:color w:val="808080" w:themeColor="background1" w:themeShade="80"/>
                    <w:sz w:val="20"/>
                    <w:szCs w:val="20"/>
                  </w:rPr>
                  <w:t xml:space="preserve">Enter NHI number for DSS clients only </w:t>
                </w:r>
              </w:p>
            </w:tc>
          </w:sdtContent>
        </w:sdt>
      </w:tr>
    </w:tbl>
    <w:p w14:paraId="107C7A08" w14:textId="77777777" w:rsidR="008B018E" w:rsidRPr="00B2177A" w:rsidRDefault="008B018E" w:rsidP="008B018E">
      <w:pPr>
        <w:spacing w:line="240" w:lineRule="auto"/>
        <w:jc w:val="both"/>
        <w:rPr>
          <w:rFonts w:ascii="Poppins" w:hAnsi="Poppins" w:cs="Poppins"/>
          <w:color w:val="002060"/>
          <w:sz w:val="10"/>
          <w:szCs w:val="10"/>
        </w:rPr>
      </w:pPr>
    </w:p>
    <w:p w14:paraId="1262438D" w14:textId="120425B2" w:rsidR="008B018E" w:rsidRDefault="008B018E" w:rsidP="008B018E">
      <w:pPr>
        <w:spacing w:line="240" w:lineRule="auto"/>
        <w:rPr>
          <w:rFonts w:ascii="Poppins" w:hAnsi="Poppins" w:cs="Poppins"/>
          <w:color w:val="002060"/>
          <w:sz w:val="28"/>
          <w:szCs w:val="28"/>
        </w:rPr>
      </w:pPr>
      <w:r>
        <w:rPr>
          <w:rFonts w:ascii="Poppins" w:hAnsi="Poppins" w:cs="Poppins"/>
          <w:color w:val="002060"/>
          <w:sz w:val="28"/>
          <w:szCs w:val="28"/>
        </w:rPr>
        <w:t>Equipment details</w:t>
      </w:r>
    </w:p>
    <w:tbl>
      <w:tblPr>
        <w:tblStyle w:val="TableGrid"/>
        <w:tblW w:w="0" w:type="auto"/>
        <w:tblLook w:val="04A0" w:firstRow="1" w:lastRow="0" w:firstColumn="1" w:lastColumn="0" w:noHBand="0" w:noVBand="1"/>
      </w:tblPr>
      <w:tblGrid>
        <w:gridCol w:w="2425"/>
        <w:gridCol w:w="2417"/>
        <w:gridCol w:w="2675"/>
        <w:gridCol w:w="2666"/>
      </w:tblGrid>
      <w:tr w:rsidR="008B018E" w14:paraId="72ACCD86" w14:textId="77777777">
        <w:trPr>
          <w:trHeight w:val="567"/>
        </w:trPr>
        <w:tc>
          <w:tcPr>
            <w:tcW w:w="10456" w:type="dxa"/>
            <w:gridSpan w:val="4"/>
            <w:shd w:val="clear" w:color="auto" w:fill="0070C0"/>
            <w:vAlign w:val="center"/>
          </w:tcPr>
          <w:p w14:paraId="5EC62601" w14:textId="72F980F0" w:rsidR="008B018E" w:rsidRPr="008B018E" w:rsidRDefault="008B018E">
            <w:pPr>
              <w:jc w:val="center"/>
              <w:rPr>
                <w:rFonts w:ascii="Poppins" w:hAnsi="Poppins" w:cs="Poppins"/>
                <w:b/>
                <w:bCs/>
                <w:color w:val="FFFFFF" w:themeColor="background1"/>
                <w:sz w:val="20"/>
                <w:szCs w:val="20"/>
              </w:rPr>
            </w:pPr>
            <w:r w:rsidRPr="008B018E">
              <w:rPr>
                <w:rFonts w:ascii="Poppins" w:hAnsi="Poppins" w:cs="Poppins"/>
                <w:b/>
                <w:bCs/>
                <w:color w:val="FFFFFF" w:themeColor="background1"/>
                <w:sz w:val="20"/>
                <w:szCs w:val="20"/>
              </w:rPr>
              <w:t xml:space="preserve">INTERNAL USE ONLY </w:t>
            </w:r>
            <w:r>
              <w:rPr>
                <w:rFonts w:ascii="Poppins" w:hAnsi="Poppins" w:cs="Poppins"/>
                <w:b/>
                <w:bCs/>
                <w:color w:val="FFFFFF" w:themeColor="background1"/>
                <w:sz w:val="20"/>
                <w:szCs w:val="20"/>
              </w:rPr>
              <w:t>-</w:t>
            </w:r>
            <w:r w:rsidRPr="008B018E">
              <w:rPr>
                <w:rFonts w:ascii="Poppins" w:hAnsi="Poppins" w:cs="Poppins"/>
                <w:b/>
                <w:bCs/>
                <w:color w:val="FFFFFF" w:themeColor="background1"/>
                <w:sz w:val="20"/>
                <w:szCs w:val="20"/>
              </w:rPr>
              <w:t xml:space="preserve"> ENABLE NEW ZE</w:t>
            </w:r>
            <w:r w:rsidR="00E91A9B">
              <w:rPr>
                <w:rFonts w:ascii="Poppins" w:hAnsi="Poppins" w:cs="Poppins"/>
                <w:b/>
                <w:bCs/>
                <w:color w:val="FFFFFF" w:themeColor="background1"/>
                <w:sz w:val="20"/>
                <w:szCs w:val="20"/>
              </w:rPr>
              <w:t>A</w:t>
            </w:r>
            <w:r w:rsidRPr="008B018E">
              <w:rPr>
                <w:rFonts w:ascii="Poppins" w:hAnsi="Poppins" w:cs="Poppins"/>
                <w:b/>
                <w:bCs/>
                <w:color w:val="FFFFFF" w:themeColor="background1"/>
                <w:sz w:val="20"/>
                <w:szCs w:val="20"/>
              </w:rPr>
              <w:t xml:space="preserve">LAND TO </w:t>
            </w:r>
            <w:r>
              <w:rPr>
                <w:rFonts w:ascii="Poppins" w:hAnsi="Poppins" w:cs="Poppins"/>
                <w:b/>
                <w:bCs/>
                <w:color w:val="FFFFFF" w:themeColor="background1"/>
                <w:sz w:val="20"/>
                <w:szCs w:val="20"/>
              </w:rPr>
              <w:t>COMPLETE</w:t>
            </w:r>
          </w:p>
        </w:tc>
      </w:tr>
      <w:tr w:rsidR="008B018E" w14:paraId="5BD5F0A9" w14:textId="77777777">
        <w:trPr>
          <w:trHeight w:val="567"/>
        </w:trPr>
        <w:tc>
          <w:tcPr>
            <w:tcW w:w="4957" w:type="dxa"/>
            <w:gridSpan w:val="2"/>
            <w:shd w:val="clear" w:color="auto" w:fill="D9D9D9" w:themeFill="background1" w:themeFillShade="D9"/>
            <w:vAlign w:val="center"/>
          </w:tcPr>
          <w:p w14:paraId="6A5593B9" w14:textId="253A5BFF" w:rsidR="008B018E" w:rsidRPr="008B018E" w:rsidRDefault="008B018E">
            <w:pPr>
              <w:rPr>
                <w:rFonts w:ascii="Poppins" w:hAnsi="Poppins" w:cs="Poppins"/>
                <w:color w:val="002060"/>
                <w:sz w:val="20"/>
                <w:szCs w:val="20"/>
              </w:rPr>
            </w:pPr>
            <w:r>
              <w:rPr>
                <w:rFonts w:ascii="Poppins" w:hAnsi="Poppins" w:cs="Poppins"/>
                <w:b/>
                <w:bCs/>
                <w:color w:val="002060"/>
                <w:sz w:val="20"/>
                <w:szCs w:val="20"/>
              </w:rPr>
              <w:t xml:space="preserve">Date equipment supplied to current client </w:t>
            </w:r>
          </w:p>
        </w:tc>
        <w:sdt>
          <w:sdtPr>
            <w:rPr>
              <w:rFonts w:ascii="Poppins" w:hAnsi="Poppins" w:cs="Poppins"/>
              <w:color w:val="000000" w:themeColor="text1"/>
              <w:sz w:val="20"/>
              <w:szCs w:val="20"/>
            </w:rPr>
            <w:id w:val="-644890707"/>
            <w:placeholder>
              <w:docPart w:val="6FC012416E7648E988F48C5941D6A66F"/>
            </w:placeholder>
            <w:showingPlcHdr/>
            <w:date>
              <w:dateFormat w:val="d/MM/yyyy"/>
              <w:lid w:val="en-NZ"/>
              <w:storeMappedDataAs w:val="dateTime"/>
              <w:calendar w:val="gregorian"/>
            </w:date>
          </w:sdtPr>
          <w:sdtContent>
            <w:tc>
              <w:tcPr>
                <w:tcW w:w="5499" w:type="dxa"/>
                <w:gridSpan w:val="2"/>
                <w:vAlign w:val="center"/>
              </w:tcPr>
              <w:p w14:paraId="70111EC2" w14:textId="1102B01A" w:rsidR="008B018E" w:rsidRPr="009162EF" w:rsidRDefault="00CD167D">
                <w:pPr>
                  <w:rPr>
                    <w:rFonts w:ascii="Poppins" w:hAnsi="Poppins" w:cs="Poppins"/>
                    <w:color w:val="002060"/>
                    <w:sz w:val="20"/>
                    <w:szCs w:val="20"/>
                  </w:rPr>
                </w:pPr>
                <w:r w:rsidRPr="00DE04C6">
                  <w:rPr>
                    <w:rStyle w:val="PlaceholderText"/>
                    <w:rFonts w:ascii="Poppins" w:hAnsi="Poppins" w:cs="Poppins"/>
                    <w:color w:val="808080" w:themeColor="background1" w:themeShade="80"/>
                    <w:sz w:val="20"/>
                    <w:szCs w:val="20"/>
                  </w:rPr>
                  <w:t>Enter date supplied</w:t>
                </w:r>
              </w:p>
            </w:tc>
          </w:sdtContent>
        </w:sdt>
      </w:tr>
      <w:tr w:rsidR="008B018E" w14:paraId="24397C43" w14:textId="77777777" w:rsidTr="008B018E">
        <w:trPr>
          <w:trHeight w:val="794"/>
        </w:trPr>
        <w:tc>
          <w:tcPr>
            <w:tcW w:w="2478" w:type="dxa"/>
            <w:shd w:val="clear" w:color="auto" w:fill="D9D9D9" w:themeFill="background1" w:themeFillShade="D9"/>
            <w:vAlign w:val="center"/>
          </w:tcPr>
          <w:p w14:paraId="44D4FFB5" w14:textId="77777777" w:rsidR="005A3A1A" w:rsidRDefault="008B018E" w:rsidP="008B018E">
            <w:pPr>
              <w:rPr>
                <w:rFonts w:ascii="Poppins" w:hAnsi="Poppins" w:cs="Poppins"/>
                <w:b/>
                <w:bCs/>
                <w:color w:val="002060"/>
                <w:sz w:val="20"/>
                <w:szCs w:val="20"/>
              </w:rPr>
            </w:pPr>
            <w:r>
              <w:rPr>
                <w:rFonts w:ascii="Poppins" w:hAnsi="Poppins" w:cs="Poppins"/>
                <w:b/>
                <w:bCs/>
                <w:color w:val="002060"/>
                <w:sz w:val="20"/>
                <w:szCs w:val="20"/>
              </w:rPr>
              <w:t xml:space="preserve">Purchase date </w:t>
            </w:r>
          </w:p>
          <w:p w14:paraId="13899314" w14:textId="5B9A2D9E" w:rsidR="008B018E" w:rsidRDefault="008B018E" w:rsidP="008B018E">
            <w:pPr>
              <w:rPr>
                <w:rFonts w:ascii="Poppins" w:hAnsi="Poppins" w:cs="Poppins"/>
                <w:b/>
                <w:bCs/>
                <w:color w:val="002060"/>
                <w:sz w:val="20"/>
                <w:szCs w:val="20"/>
              </w:rPr>
            </w:pPr>
            <w:r>
              <w:rPr>
                <w:rFonts w:ascii="Poppins" w:hAnsi="Poppins" w:cs="Poppins"/>
                <w:b/>
                <w:bCs/>
                <w:color w:val="002060"/>
                <w:sz w:val="20"/>
                <w:szCs w:val="20"/>
              </w:rPr>
              <w:t>of equipment</w:t>
            </w:r>
          </w:p>
        </w:tc>
        <w:sdt>
          <w:sdtPr>
            <w:rPr>
              <w:rFonts w:ascii="Poppins" w:hAnsi="Poppins" w:cs="Poppins"/>
              <w:color w:val="000000" w:themeColor="text1"/>
              <w:sz w:val="20"/>
              <w:szCs w:val="20"/>
            </w:rPr>
            <w:id w:val="20828444"/>
            <w:placeholder>
              <w:docPart w:val="B4C9F733E1BD40A3BB726B2FE699DCE7"/>
            </w:placeholder>
            <w:showingPlcHdr/>
            <w:date>
              <w:dateFormat w:val="d/MM/yyyy"/>
              <w:lid w:val="en-NZ"/>
              <w:storeMappedDataAs w:val="dateTime"/>
              <w:calendar w:val="gregorian"/>
            </w:date>
          </w:sdtPr>
          <w:sdtContent>
            <w:tc>
              <w:tcPr>
                <w:tcW w:w="2479" w:type="dxa"/>
                <w:vAlign w:val="center"/>
              </w:tcPr>
              <w:p w14:paraId="77562727" w14:textId="2F2A9A61" w:rsidR="008B018E" w:rsidRPr="009162EF" w:rsidRDefault="00CD167D" w:rsidP="008B018E">
                <w:pPr>
                  <w:rPr>
                    <w:rFonts w:ascii="Poppins" w:hAnsi="Poppins" w:cs="Poppins"/>
                    <w:color w:val="002060"/>
                    <w:sz w:val="20"/>
                    <w:szCs w:val="20"/>
                  </w:rPr>
                </w:pPr>
                <w:r w:rsidRPr="00DE04C6">
                  <w:rPr>
                    <w:rStyle w:val="PlaceholderText"/>
                    <w:rFonts w:ascii="Poppins" w:hAnsi="Poppins" w:cs="Poppins"/>
                    <w:color w:val="808080" w:themeColor="background1" w:themeShade="80"/>
                    <w:sz w:val="20"/>
                    <w:szCs w:val="20"/>
                  </w:rPr>
                  <w:t>Enter purchase date</w:t>
                </w:r>
              </w:p>
            </w:tc>
          </w:sdtContent>
        </w:sdt>
        <w:tc>
          <w:tcPr>
            <w:tcW w:w="2749" w:type="dxa"/>
            <w:shd w:val="clear" w:color="auto" w:fill="D9D9D9" w:themeFill="background1" w:themeFillShade="D9"/>
            <w:vAlign w:val="center"/>
          </w:tcPr>
          <w:p w14:paraId="1925D647" w14:textId="77777777" w:rsidR="005A3A1A" w:rsidRDefault="008B018E" w:rsidP="008B018E">
            <w:pPr>
              <w:rPr>
                <w:rFonts w:ascii="Poppins" w:hAnsi="Poppins" w:cs="Poppins"/>
                <w:b/>
                <w:bCs/>
                <w:color w:val="002060"/>
                <w:sz w:val="20"/>
                <w:szCs w:val="20"/>
              </w:rPr>
            </w:pPr>
            <w:r>
              <w:rPr>
                <w:rFonts w:ascii="Poppins" w:hAnsi="Poppins" w:cs="Poppins"/>
                <w:b/>
                <w:bCs/>
                <w:color w:val="002060"/>
                <w:sz w:val="20"/>
                <w:szCs w:val="20"/>
              </w:rPr>
              <w:t xml:space="preserve">Active warranty </w:t>
            </w:r>
          </w:p>
          <w:p w14:paraId="12B301D7" w14:textId="377EDE60" w:rsidR="008B018E" w:rsidRPr="00D015D5" w:rsidRDefault="008B018E" w:rsidP="008B018E">
            <w:pPr>
              <w:rPr>
                <w:rFonts w:ascii="Poppins" w:hAnsi="Poppins" w:cs="Poppins"/>
                <w:color w:val="002060"/>
                <w:sz w:val="20"/>
                <w:szCs w:val="20"/>
              </w:rPr>
            </w:pPr>
            <w:r>
              <w:rPr>
                <w:rFonts w:ascii="Poppins" w:hAnsi="Poppins" w:cs="Poppins"/>
                <w:b/>
                <w:bCs/>
                <w:color w:val="002060"/>
                <w:sz w:val="20"/>
                <w:szCs w:val="20"/>
              </w:rPr>
              <w:t>still in place</w:t>
            </w:r>
          </w:p>
        </w:tc>
        <w:sdt>
          <w:sdtPr>
            <w:rPr>
              <w:rFonts w:ascii="Poppins" w:hAnsi="Poppins" w:cs="Poppins"/>
              <w:color w:val="000000" w:themeColor="text1"/>
              <w:sz w:val="20"/>
              <w:szCs w:val="20"/>
            </w:rPr>
            <w:id w:val="2064519800"/>
            <w:placeholder>
              <w:docPart w:val="A6350177612346AFAF53266D8084685E"/>
            </w:placeholder>
            <w:showingPlcHdr/>
            <w:dropDownList>
              <w:listItem w:displayText="Yes" w:value="Yes"/>
              <w:listItem w:displayText="No" w:value="No"/>
              <w:listItem w:displayText="Unknown" w:value="Unknown"/>
            </w:dropDownList>
          </w:sdtPr>
          <w:sdtContent>
            <w:tc>
              <w:tcPr>
                <w:tcW w:w="2750" w:type="dxa"/>
                <w:vAlign w:val="center"/>
              </w:tcPr>
              <w:p w14:paraId="3F29088A" w14:textId="10715947" w:rsidR="008B018E" w:rsidRPr="009162EF" w:rsidRDefault="00CD167D" w:rsidP="008B018E">
                <w:pPr>
                  <w:rPr>
                    <w:rFonts w:ascii="Poppins" w:hAnsi="Poppins" w:cs="Poppins"/>
                    <w:color w:val="002060"/>
                    <w:sz w:val="20"/>
                    <w:szCs w:val="20"/>
                  </w:rPr>
                </w:pPr>
                <w:r w:rsidRPr="00DE04C6">
                  <w:rPr>
                    <w:rStyle w:val="PlaceholderText"/>
                    <w:rFonts w:ascii="Poppins" w:hAnsi="Poppins" w:cs="Poppins"/>
                    <w:color w:val="808080" w:themeColor="background1" w:themeShade="80"/>
                    <w:sz w:val="20"/>
                    <w:szCs w:val="20"/>
                  </w:rPr>
                  <w:t>Choose an item</w:t>
                </w:r>
              </w:p>
            </w:tc>
          </w:sdtContent>
        </w:sdt>
      </w:tr>
    </w:tbl>
    <w:p w14:paraId="1D8C0875" w14:textId="77777777" w:rsidR="008B018E" w:rsidRPr="00B2177A" w:rsidRDefault="008B018E" w:rsidP="008B018E">
      <w:pPr>
        <w:spacing w:line="240" w:lineRule="auto"/>
        <w:jc w:val="both"/>
        <w:rPr>
          <w:rFonts w:ascii="Poppins" w:hAnsi="Poppins" w:cs="Poppins"/>
          <w:color w:val="002060"/>
          <w:sz w:val="10"/>
          <w:szCs w:val="10"/>
        </w:rPr>
      </w:pPr>
    </w:p>
    <w:p w14:paraId="202D4433" w14:textId="7F03523C" w:rsidR="008B018E" w:rsidRDefault="008B018E" w:rsidP="008B018E">
      <w:pPr>
        <w:spacing w:line="240" w:lineRule="auto"/>
        <w:rPr>
          <w:rFonts w:ascii="Poppins" w:hAnsi="Poppins" w:cs="Poppins"/>
          <w:color w:val="002060"/>
          <w:sz w:val="28"/>
          <w:szCs w:val="28"/>
        </w:rPr>
      </w:pPr>
      <w:r>
        <w:rPr>
          <w:rFonts w:ascii="Poppins" w:hAnsi="Poppins" w:cs="Poppins"/>
          <w:color w:val="002060"/>
          <w:sz w:val="28"/>
          <w:szCs w:val="28"/>
        </w:rPr>
        <w:t>BER assessment details</w:t>
      </w:r>
    </w:p>
    <w:tbl>
      <w:tblPr>
        <w:tblStyle w:val="TableGrid"/>
        <w:tblW w:w="0" w:type="auto"/>
        <w:tblLook w:val="04A0" w:firstRow="1" w:lastRow="0" w:firstColumn="1" w:lastColumn="0" w:noHBand="0" w:noVBand="1"/>
      </w:tblPr>
      <w:tblGrid>
        <w:gridCol w:w="2505"/>
        <w:gridCol w:w="7678"/>
      </w:tblGrid>
      <w:tr w:rsidR="008B018E" w14:paraId="6660F8EE" w14:textId="77777777">
        <w:trPr>
          <w:trHeight w:val="567"/>
        </w:trPr>
        <w:tc>
          <w:tcPr>
            <w:tcW w:w="10456" w:type="dxa"/>
            <w:gridSpan w:val="2"/>
            <w:shd w:val="clear" w:color="auto" w:fill="0070C0"/>
            <w:vAlign w:val="center"/>
          </w:tcPr>
          <w:p w14:paraId="039E2E40" w14:textId="68D46182" w:rsidR="008B018E" w:rsidRPr="008B018E" w:rsidRDefault="008B018E">
            <w:pPr>
              <w:jc w:val="center"/>
              <w:rPr>
                <w:rFonts w:ascii="Poppins" w:hAnsi="Poppins" w:cs="Poppins"/>
                <w:b/>
                <w:bCs/>
                <w:color w:val="FFFFFF" w:themeColor="background1"/>
                <w:sz w:val="20"/>
                <w:szCs w:val="20"/>
              </w:rPr>
            </w:pPr>
            <w:r w:rsidRPr="008B018E">
              <w:rPr>
                <w:rFonts w:ascii="Poppins" w:hAnsi="Poppins" w:cs="Poppins"/>
                <w:b/>
                <w:bCs/>
                <w:color w:val="FFFFFF" w:themeColor="background1"/>
                <w:sz w:val="20"/>
                <w:szCs w:val="20"/>
              </w:rPr>
              <w:t xml:space="preserve">INTERNAL USE ONLY </w:t>
            </w:r>
            <w:r>
              <w:rPr>
                <w:rFonts w:ascii="Poppins" w:hAnsi="Poppins" w:cs="Poppins"/>
                <w:b/>
                <w:bCs/>
                <w:color w:val="FFFFFF" w:themeColor="background1"/>
                <w:sz w:val="20"/>
                <w:szCs w:val="20"/>
              </w:rPr>
              <w:t>-</w:t>
            </w:r>
            <w:r w:rsidRPr="008B018E">
              <w:rPr>
                <w:rFonts w:ascii="Poppins" w:hAnsi="Poppins" w:cs="Poppins"/>
                <w:b/>
                <w:bCs/>
                <w:color w:val="FFFFFF" w:themeColor="background1"/>
                <w:sz w:val="20"/>
                <w:szCs w:val="20"/>
              </w:rPr>
              <w:t xml:space="preserve"> ENABLE NEW ZE</w:t>
            </w:r>
            <w:r w:rsidR="00E91A9B">
              <w:rPr>
                <w:rFonts w:ascii="Poppins" w:hAnsi="Poppins" w:cs="Poppins"/>
                <w:b/>
                <w:bCs/>
                <w:color w:val="FFFFFF" w:themeColor="background1"/>
                <w:sz w:val="20"/>
                <w:szCs w:val="20"/>
              </w:rPr>
              <w:t>A</w:t>
            </w:r>
            <w:r w:rsidRPr="008B018E">
              <w:rPr>
                <w:rFonts w:ascii="Poppins" w:hAnsi="Poppins" w:cs="Poppins"/>
                <w:b/>
                <w:bCs/>
                <w:color w:val="FFFFFF" w:themeColor="background1"/>
                <w:sz w:val="20"/>
                <w:szCs w:val="20"/>
              </w:rPr>
              <w:t xml:space="preserve">LAND TO </w:t>
            </w:r>
            <w:r>
              <w:rPr>
                <w:rFonts w:ascii="Poppins" w:hAnsi="Poppins" w:cs="Poppins"/>
                <w:b/>
                <w:bCs/>
                <w:color w:val="FFFFFF" w:themeColor="background1"/>
                <w:sz w:val="20"/>
                <w:szCs w:val="20"/>
              </w:rPr>
              <w:t>COMPLETE</w:t>
            </w:r>
          </w:p>
        </w:tc>
      </w:tr>
      <w:tr w:rsidR="008B018E" w14:paraId="18F0FA26" w14:textId="77777777" w:rsidTr="008B018E">
        <w:trPr>
          <w:trHeight w:val="794"/>
        </w:trPr>
        <w:tc>
          <w:tcPr>
            <w:tcW w:w="2547" w:type="dxa"/>
            <w:shd w:val="clear" w:color="auto" w:fill="D9D9D9" w:themeFill="background1" w:themeFillShade="D9"/>
            <w:vAlign w:val="center"/>
          </w:tcPr>
          <w:p w14:paraId="2D896FE8" w14:textId="77777777" w:rsidR="008B018E" w:rsidRDefault="008B018E">
            <w:pPr>
              <w:rPr>
                <w:rFonts w:ascii="Poppins" w:hAnsi="Poppins" w:cs="Poppins"/>
                <w:b/>
                <w:bCs/>
                <w:color w:val="002060"/>
                <w:sz w:val="20"/>
                <w:szCs w:val="20"/>
              </w:rPr>
            </w:pPr>
            <w:r>
              <w:rPr>
                <w:rFonts w:ascii="Poppins" w:hAnsi="Poppins" w:cs="Poppins"/>
                <w:b/>
                <w:bCs/>
                <w:color w:val="002060"/>
                <w:sz w:val="20"/>
                <w:szCs w:val="20"/>
              </w:rPr>
              <w:t>Additional comments</w:t>
            </w:r>
          </w:p>
          <w:p w14:paraId="313ABEB1" w14:textId="0C96E55C" w:rsidR="008B018E" w:rsidRPr="008B018E" w:rsidRDefault="008B018E">
            <w:pPr>
              <w:rPr>
                <w:rFonts w:ascii="Poppins" w:hAnsi="Poppins" w:cs="Poppins"/>
                <w:b/>
                <w:bCs/>
                <w:color w:val="002060"/>
                <w:sz w:val="20"/>
                <w:szCs w:val="20"/>
              </w:rPr>
            </w:pPr>
            <w:r>
              <w:rPr>
                <w:rFonts w:ascii="Poppins" w:hAnsi="Poppins" w:cs="Poppins"/>
                <w:b/>
                <w:bCs/>
                <w:color w:val="002060"/>
                <w:sz w:val="20"/>
                <w:szCs w:val="20"/>
              </w:rPr>
              <w:t>/</w:t>
            </w:r>
            <w:proofErr w:type="gramStart"/>
            <w:r>
              <w:rPr>
                <w:rFonts w:ascii="Poppins" w:hAnsi="Poppins" w:cs="Poppins"/>
                <w:b/>
                <w:bCs/>
                <w:color w:val="002060"/>
                <w:sz w:val="20"/>
                <w:szCs w:val="20"/>
              </w:rPr>
              <w:t>guidance</w:t>
            </w:r>
            <w:proofErr w:type="gramEnd"/>
          </w:p>
        </w:tc>
        <w:sdt>
          <w:sdtPr>
            <w:rPr>
              <w:rFonts w:ascii="Poppins" w:hAnsi="Poppins" w:cs="Poppins"/>
              <w:color w:val="002060"/>
              <w:sz w:val="20"/>
              <w:szCs w:val="20"/>
            </w:rPr>
            <w:id w:val="-353105552"/>
            <w:placeholder>
              <w:docPart w:val="A621F1A12A6343F1906E40E05FE15A86"/>
            </w:placeholder>
            <w:showingPlcHdr/>
          </w:sdtPr>
          <w:sdtContent>
            <w:tc>
              <w:tcPr>
                <w:tcW w:w="7909" w:type="dxa"/>
                <w:vAlign w:val="center"/>
              </w:tcPr>
              <w:p w14:paraId="02001865" w14:textId="791F306A" w:rsidR="00CD167D" w:rsidRPr="00DE04C6" w:rsidRDefault="00CD167D" w:rsidP="00CD167D">
                <w:pPr>
                  <w:spacing w:line="252" w:lineRule="auto"/>
                  <w:rPr>
                    <w:rFonts w:ascii="Poppins" w:hAnsi="Poppins" w:cs="Poppins"/>
                    <w:color w:val="808080" w:themeColor="background1" w:themeShade="80"/>
                    <w:sz w:val="20"/>
                    <w:szCs w:val="20"/>
                    <w:lang w:eastAsia="en-NZ"/>
                  </w:rPr>
                </w:pPr>
                <w:r w:rsidRPr="00DE04C6">
                  <w:rPr>
                    <w:rFonts w:ascii="Poppins" w:hAnsi="Poppins" w:cs="Poppins"/>
                    <w:color w:val="808080" w:themeColor="background1" w:themeShade="80"/>
                    <w:sz w:val="20"/>
                    <w:szCs w:val="20"/>
                  </w:rPr>
                  <w:t>Enable New Zealand to enter internal comments for this row only:</w:t>
                </w:r>
              </w:p>
              <w:p w14:paraId="35B26C49" w14:textId="791F306A" w:rsidR="008B018E" w:rsidRPr="00D015D5" w:rsidRDefault="00CD167D" w:rsidP="00CD167D">
                <w:pPr>
                  <w:rPr>
                    <w:rFonts w:ascii="Poppins" w:hAnsi="Poppins" w:cs="Poppins"/>
                    <w:color w:val="002060"/>
                    <w:sz w:val="20"/>
                    <w:szCs w:val="20"/>
                  </w:rPr>
                </w:pPr>
                <w:r w:rsidRPr="00DE04C6">
                  <w:rPr>
                    <w:rFonts w:ascii="Poppins" w:hAnsi="Poppins" w:cs="Poppins"/>
                    <w:i/>
                    <w:iCs/>
                    <w:color w:val="808080" w:themeColor="background1" w:themeShade="80"/>
                    <w:sz w:val="20"/>
                    <w:szCs w:val="20"/>
                  </w:rPr>
                  <w:t>Add context that helps make a robust, fair decision.</w:t>
                </w:r>
              </w:p>
            </w:tc>
          </w:sdtContent>
        </w:sdt>
      </w:tr>
    </w:tbl>
    <w:p w14:paraId="63859E51" w14:textId="77777777" w:rsidR="008B018E" w:rsidRPr="00B2177A" w:rsidRDefault="008B018E" w:rsidP="008B018E">
      <w:pPr>
        <w:spacing w:line="240" w:lineRule="auto"/>
        <w:jc w:val="both"/>
        <w:rPr>
          <w:rFonts w:ascii="Poppins" w:hAnsi="Poppins" w:cs="Poppins"/>
          <w:color w:val="002060"/>
          <w:sz w:val="10"/>
          <w:szCs w:val="10"/>
        </w:rPr>
      </w:pPr>
    </w:p>
    <w:p w14:paraId="18176969" w14:textId="799ABEB9" w:rsidR="008B018E" w:rsidRDefault="008B018E" w:rsidP="008B018E">
      <w:pPr>
        <w:spacing w:line="240" w:lineRule="auto"/>
        <w:rPr>
          <w:rFonts w:ascii="Poppins" w:hAnsi="Poppins" w:cs="Poppins"/>
          <w:color w:val="002060"/>
          <w:sz w:val="28"/>
          <w:szCs w:val="28"/>
        </w:rPr>
      </w:pPr>
      <w:r>
        <w:rPr>
          <w:rFonts w:ascii="Poppins" w:hAnsi="Poppins" w:cs="Poppins"/>
          <w:color w:val="002060"/>
          <w:sz w:val="28"/>
          <w:szCs w:val="28"/>
        </w:rPr>
        <w:t xml:space="preserve">Reviewer declaration </w:t>
      </w:r>
    </w:p>
    <w:tbl>
      <w:tblPr>
        <w:tblStyle w:val="TableGrid"/>
        <w:tblW w:w="0" w:type="auto"/>
        <w:tblLook w:val="04A0" w:firstRow="1" w:lastRow="0" w:firstColumn="1" w:lastColumn="0" w:noHBand="0" w:noVBand="1"/>
      </w:tblPr>
      <w:tblGrid>
        <w:gridCol w:w="2424"/>
        <w:gridCol w:w="2423"/>
        <w:gridCol w:w="2657"/>
        <w:gridCol w:w="2679"/>
      </w:tblGrid>
      <w:tr w:rsidR="008B018E" w14:paraId="3AC49C4D" w14:textId="77777777" w:rsidTr="00DB55F2">
        <w:trPr>
          <w:trHeight w:val="567"/>
        </w:trPr>
        <w:tc>
          <w:tcPr>
            <w:tcW w:w="10183" w:type="dxa"/>
            <w:gridSpan w:val="4"/>
            <w:shd w:val="clear" w:color="auto" w:fill="0070C0"/>
            <w:vAlign w:val="center"/>
          </w:tcPr>
          <w:p w14:paraId="5533AEC5" w14:textId="36ADAED7" w:rsidR="008B018E" w:rsidRPr="008B018E" w:rsidRDefault="008B018E">
            <w:pPr>
              <w:jc w:val="center"/>
              <w:rPr>
                <w:rFonts w:ascii="Poppins" w:hAnsi="Poppins" w:cs="Poppins"/>
                <w:b/>
                <w:bCs/>
                <w:color w:val="FFFFFF" w:themeColor="background1"/>
                <w:sz w:val="20"/>
                <w:szCs w:val="20"/>
              </w:rPr>
            </w:pPr>
            <w:r w:rsidRPr="008B018E">
              <w:rPr>
                <w:rFonts w:ascii="Poppins" w:hAnsi="Poppins" w:cs="Poppins"/>
                <w:b/>
                <w:bCs/>
                <w:color w:val="FFFFFF" w:themeColor="background1"/>
                <w:sz w:val="20"/>
                <w:szCs w:val="20"/>
              </w:rPr>
              <w:t xml:space="preserve">INTERNAL USE ONLY </w:t>
            </w:r>
            <w:r>
              <w:rPr>
                <w:rFonts w:ascii="Poppins" w:hAnsi="Poppins" w:cs="Poppins"/>
                <w:b/>
                <w:bCs/>
                <w:color w:val="FFFFFF" w:themeColor="background1"/>
                <w:sz w:val="20"/>
                <w:szCs w:val="20"/>
              </w:rPr>
              <w:t>-</w:t>
            </w:r>
            <w:r w:rsidRPr="008B018E">
              <w:rPr>
                <w:rFonts w:ascii="Poppins" w:hAnsi="Poppins" w:cs="Poppins"/>
                <w:b/>
                <w:bCs/>
                <w:color w:val="FFFFFF" w:themeColor="background1"/>
                <w:sz w:val="20"/>
                <w:szCs w:val="20"/>
              </w:rPr>
              <w:t xml:space="preserve"> ENABLE NEW ZE</w:t>
            </w:r>
            <w:r w:rsidR="00E91A9B">
              <w:rPr>
                <w:rFonts w:ascii="Poppins" w:hAnsi="Poppins" w:cs="Poppins"/>
                <w:b/>
                <w:bCs/>
                <w:color w:val="FFFFFF" w:themeColor="background1"/>
                <w:sz w:val="20"/>
                <w:szCs w:val="20"/>
              </w:rPr>
              <w:t>A</w:t>
            </w:r>
            <w:r w:rsidRPr="008B018E">
              <w:rPr>
                <w:rFonts w:ascii="Poppins" w:hAnsi="Poppins" w:cs="Poppins"/>
                <w:b/>
                <w:bCs/>
                <w:color w:val="FFFFFF" w:themeColor="background1"/>
                <w:sz w:val="20"/>
                <w:szCs w:val="20"/>
              </w:rPr>
              <w:t xml:space="preserve">LAND TO </w:t>
            </w:r>
            <w:r>
              <w:rPr>
                <w:rFonts w:ascii="Poppins" w:hAnsi="Poppins" w:cs="Poppins"/>
                <w:b/>
                <w:bCs/>
                <w:color w:val="FFFFFF" w:themeColor="background1"/>
                <w:sz w:val="20"/>
                <w:szCs w:val="20"/>
              </w:rPr>
              <w:t>COMPLETE</w:t>
            </w:r>
          </w:p>
        </w:tc>
      </w:tr>
      <w:tr w:rsidR="008B018E" w14:paraId="0C47103C" w14:textId="77777777" w:rsidTr="00DB55F2">
        <w:trPr>
          <w:trHeight w:val="794"/>
        </w:trPr>
        <w:tc>
          <w:tcPr>
            <w:tcW w:w="2424" w:type="dxa"/>
            <w:shd w:val="clear" w:color="auto" w:fill="D9D9D9" w:themeFill="background1" w:themeFillShade="D9"/>
            <w:vAlign w:val="center"/>
          </w:tcPr>
          <w:p w14:paraId="35BC868D" w14:textId="526DC1EC" w:rsidR="008B018E" w:rsidRDefault="008B018E">
            <w:pPr>
              <w:rPr>
                <w:rFonts w:ascii="Poppins" w:hAnsi="Poppins" w:cs="Poppins"/>
                <w:b/>
                <w:bCs/>
                <w:color w:val="002060"/>
                <w:sz w:val="20"/>
                <w:szCs w:val="20"/>
              </w:rPr>
            </w:pPr>
            <w:r>
              <w:rPr>
                <w:rFonts w:ascii="Poppins" w:hAnsi="Poppins" w:cs="Poppins"/>
                <w:b/>
                <w:bCs/>
                <w:color w:val="002060"/>
                <w:sz w:val="20"/>
                <w:szCs w:val="20"/>
              </w:rPr>
              <w:t>Reviewed by</w:t>
            </w:r>
          </w:p>
        </w:tc>
        <w:sdt>
          <w:sdtPr>
            <w:rPr>
              <w:rFonts w:ascii="Poppins" w:hAnsi="Poppins" w:cs="Poppins"/>
              <w:color w:val="000000" w:themeColor="text1"/>
              <w:sz w:val="20"/>
              <w:szCs w:val="20"/>
            </w:rPr>
            <w:id w:val="-329680969"/>
            <w:placeholder>
              <w:docPart w:val="8FD7203406CC474EBF6803211A8602DD"/>
            </w:placeholder>
            <w:showingPlcHdr/>
          </w:sdtPr>
          <w:sdtContent>
            <w:tc>
              <w:tcPr>
                <w:tcW w:w="2423" w:type="dxa"/>
                <w:vAlign w:val="center"/>
              </w:tcPr>
              <w:p w14:paraId="1C82B1AE" w14:textId="677AAAB1" w:rsidR="008B018E" w:rsidRPr="009162EF" w:rsidRDefault="00CD167D">
                <w:pPr>
                  <w:rPr>
                    <w:rFonts w:ascii="Poppins" w:hAnsi="Poppins" w:cs="Poppins"/>
                    <w:color w:val="000000" w:themeColor="text1"/>
                    <w:sz w:val="20"/>
                    <w:szCs w:val="20"/>
                  </w:rPr>
                </w:pPr>
                <w:r w:rsidRPr="00DE04C6">
                  <w:rPr>
                    <w:rFonts w:ascii="Poppins" w:hAnsi="Poppins" w:cs="Poppins"/>
                    <w:color w:val="808080" w:themeColor="background1" w:themeShade="80"/>
                    <w:sz w:val="20"/>
                    <w:szCs w:val="20"/>
                  </w:rPr>
                  <w:t xml:space="preserve">Enter </w:t>
                </w:r>
                <w:r w:rsidRPr="00DE04C6">
                  <w:rPr>
                    <w:rStyle w:val="PlaceholderText"/>
                    <w:rFonts w:ascii="Poppins" w:hAnsi="Poppins" w:cs="Poppins"/>
                    <w:color w:val="808080" w:themeColor="background1" w:themeShade="80"/>
                    <w:sz w:val="20"/>
                    <w:szCs w:val="20"/>
                  </w:rPr>
                  <w:t>reviewer name</w:t>
                </w:r>
              </w:p>
            </w:tc>
          </w:sdtContent>
        </w:sdt>
        <w:tc>
          <w:tcPr>
            <w:tcW w:w="2657" w:type="dxa"/>
            <w:shd w:val="clear" w:color="auto" w:fill="D9D9D9" w:themeFill="background1" w:themeFillShade="D9"/>
            <w:vAlign w:val="center"/>
          </w:tcPr>
          <w:p w14:paraId="5CE72D9C" w14:textId="18564C3B" w:rsidR="008B018E" w:rsidRPr="00D015D5" w:rsidRDefault="008B018E">
            <w:pPr>
              <w:rPr>
                <w:rFonts w:ascii="Poppins" w:hAnsi="Poppins" w:cs="Poppins"/>
                <w:color w:val="002060"/>
                <w:sz w:val="20"/>
                <w:szCs w:val="20"/>
              </w:rPr>
            </w:pPr>
            <w:r>
              <w:rPr>
                <w:rFonts w:ascii="Poppins" w:hAnsi="Poppins" w:cs="Poppins"/>
                <w:b/>
                <w:bCs/>
                <w:color w:val="002060"/>
                <w:sz w:val="20"/>
                <w:szCs w:val="20"/>
              </w:rPr>
              <w:t>Review date</w:t>
            </w:r>
          </w:p>
        </w:tc>
        <w:sdt>
          <w:sdtPr>
            <w:rPr>
              <w:rFonts w:ascii="Poppins" w:hAnsi="Poppins" w:cs="Poppins"/>
              <w:color w:val="000000" w:themeColor="text1"/>
              <w:sz w:val="20"/>
              <w:szCs w:val="20"/>
            </w:rPr>
            <w:id w:val="-368759901"/>
            <w:placeholder>
              <w:docPart w:val="3269768F371B430EBCBB621A02E6CD82"/>
            </w:placeholder>
            <w:showingPlcHdr/>
            <w:date>
              <w:dateFormat w:val="d/MM/yyyy"/>
              <w:lid w:val="en-NZ"/>
              <w:storeMappedDataAs w:val="dateTime"/>
              <w:calendar w:val="gregorian"/>
            </w:date>
          </w:sdtPr>
          <w:sdtContent>
            <w:tc>
              <w:tcPr>
                <w:tcW w:w="2679" w:type="dxa"/>
                <w:vAlign w:val="center"/>
              </w:tcPr>
              <w:p w14:paraId="2BCDABDD" w14:textId="67F34774" w:rsidR="008B018E" w:rsidRPr="009162EF" w:rsidRDefault="00897B94">
                <w:pPr>
                  <w:rPr>
                    <w:rFonts w:ascii="Poppins" w:hAnsi="Poppins" w:cs="Poppins"/>
                    <w:color w:val="000000" w:themeColor="text1"/>
                    <w:sz w:val="20"/>
                    <w:szCs w:val="20"/>
                  </w:rPr>
                </w:pPr>
                <w:r w:rsidRPr="00DE04C6">
                  <w:rPr>
                    <w:rStyle w:val="PlaceholderText"/>
                    <w:rFonts w:ascii="Poppins" w:hAnsi="Poppins" w:cs="Poppins"/>
                    <w:color w:val="808080" w:themeColor="background1" w:themeShade="80"/>
                    <w:sz w:val="20"/>
                    <w:szCs w:val="20"/>
                  </w:rPr>
                  <w:t>Enter submission date</w:t>
                </w:r>
              </w:p>
            </w:tc>
          </w:sdtContent>
        </w:sdt>
      </w:tr>
      <w:tr w:rsidR="00DB55F2" w14:paraId="6AB98A40" w14:textId="77777777" w:rsidTr="00DB55F2">
        <w:trPr>
          <w:trHeight w:val="943"/>
        </w:trPr>
        <w:tc>
          <w:tcPr>
            <w:tcW w:w="2424" w:type="dxa"/>
            <w:shd w:val="clear" w:color="auto" w:fill="D9D9D9" w:themeFill="background1" w:themeFillShade="D9"/>
            <w:vAlign w:val="center"/>
          </w:tcPr>
          <w:p w14:paraId="0D6BAB51" w14:textId="28E94E9D" w:rsidR="00DB55F2" w:rsidRDefault="00DB55F2">
            <w:pPr>
              <w:rPr>
                <w:rFonts w:ascii="Poppins" w:hAnsi="Poppins" w:cs="Poppins"/>
                <w:b/>
                <w:bCs/>
                <w:color w:val="002060"/>
                <w:sz w:val="20"/>
                <w:szCs w:val="20"/>
              </w:rPr>
            </w:pPr>
            <w:r>
              <w:rPr>
                <w:rFonts w:ascii="Poppins" w:hAnsi="Poppins" w:cs="Poppins"/>
                <w:b/>
                <w:bCs/>
                <w:color w:val="002060"/>
                <w:sz w:val="20"/>
                <w:szCs w:val="20"/>
              </w:rPr>
              <w:t>Declaration</w:t>
            </w:r>
          </w:p>
        </w:tc>
        <w:tc>
          <w:tcPr>
            <w:tcW w:w="7759" w:type="dxa"/>
            <w:gridSpan w:val="3"/>
            <w:vAlign w:val="center"/>
          </w:tcPr>
          <w:p w14:paraId="57802934" w14:textId="016D9D80" w:rsidR="00DB55F2" w:rsidRPr="009162EF" w:rsidRDefault="00000000">
            <w:pPr>
              <w:rPr>
                <w:rFonts w:ascii="Poppins" w:hAnsi="Poppins" w:cs="Poppins"/>
                <w:color w:val="000000" w:themeColor="text1"/>
                <w:sz w:val="20"/>
                <w:szCs w:val="20"/>
              </w:rPr>
            </w:pPr>
            <w:sdt>
              <w:sdtPr>
                <w:rPr>
                  <w:rFonts w:ascii="Poppins" w:hAnsi="Poppins" w:cs="Poppins"/>
                  <w:color w:val="000000" w:themeColor="text1"/>
                  <w:sz w:val="20"/>
                  <w:szCs w:val="20"/>
                </w:rPr>
                <w:id w:val="-739173061"/>
                <w14:checkbox>
                  <w14:checked w14:val="0"/>
                  <w14:checkedState w14:val="2612" w14:font="MS Gothic"/>
                  <w14:uncheckedState w14:val="2610" w14:font="MS Gothic"/>
                </w14:checkbox>
              </w:sdtPr>
              <w:sdtContent>
                <w:r w:rsidR="00DE04C6">
                  <w:rPr>
                    <w:rFonts w:ascii="MS Gothic" w:eastAsia="MS Gothic" w:hAnsi="MS Gothic" w:cs="Poppins" w:hint="eastAsia"/>
                    <w:color w:val="000000" w:themeColor="text1"/>
                    <w:sz w:val="20"/>
                    <w:szCs w:val="20"/>
                  </w:rPr>
                  <w:t>☐</w:t>
                </w:r>
              </w:sdtContent>
            </w:sdt>
            <w:r w:rsidR="00DB55F2">
              <w:rPr>
                <w:rFonts w:ascii="Poppins" w:hAnsi="Poppins" w:cs="Poppins"/>
                <w:color w:val="000000" w:themeColor="text1"/>
                <w:sz w:val="20"/>
                <w:szCs w:val="20"/>
              </w:rPr>
              <w:t xml:space="preserve"> Tick </w:t>
            </w:r>
            <w:r w:rsidR="00DB55F2" w:rsidRPr="006F5586">
              <w:rPr>
                <w:rFonts w:ascii="Poppins" w:hAnsi="Poppins" w:cs="Poppins"/>
                <w:color w:val="000000" w:themeColor="text1"/>
                <w:sz w:val="20"/>
                <w:szCs w:val="20"/>
              </w:rPr>
              <w:t>when the information is complete and accurate to the best of your knowledge.</w:t>
            </w:r>
          </w:p>
        </w:tc>
      </w:tr>
    </w:tbl>
    <w:p w14:paraId="067294E9" w14:textId="77777777" w:rsidR="00B2177A" w:rsidRDefault="00B2177A" w:rsidP="00AA1B86">
      <w:pPr>
        <w:spacing w:line="720" w:lineRule="auto"/>
        <w:rPr>
          <w:rFonts w:ascii="Poppins" w:hAnsi="Poppins" w:cs="Poppins"/>
          <w:color w:val="002060"/>
          <w:sz w:val="28"/>
          <w:szCs w:val="28"/>
        </w:rPr>
      </w:pPr>
    </w:p>
    <w:p w14:paraId="521524E5" w14:textId="77777777" w:rsidR="00B2177A" w:rsidRPr="00AA1B86" w:rsidRDefault="00B2177A" w:rsidP="00AA1B86">
      <w:pPr>
        <w:spacing w:line="720" w:lineRule="auto"/>
        <w:rPr>
          <w:rFonts w:ascii="Poppins" w:hAnsi="Poppins" w:cs="Poppins"/>
          <w:color w:val="002060"/>
          <w:sz w:val="36"/>
          <w:szCs w:val="36"/>
        </w:rPr>
      </w:pPr>
    </w:p>
    <w:sectPr w:rsidR="00B2177A" w:rsidRPr="00AA1B86" w:rsidSect="00031090">
      <w:headerReference w:type="default" r:id="rId14"/>
      <w:footerReference w:type="default" r:id="rId15"/>
      <w:pgSz w:w="11906" w:h="16838"/>
      <w:pgMar w:top="720" w:right="720" w:bottom="72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04816" w14:textId="77777777" w:rsidR="00A9751A" w:rsidRDefault="00A9751A" w:rsidP="00AA1B86">
      <w:pPr>
        <w:spacing w:after="0" w:line="240" w:lineRule="auto"/>
      </w:pPr>
      <w:r>
        <w:separator/>
      </w:r>
    </w:p>
  </w:endnote>
  <w:endnote w:type="continuationSeparator" w:id="0">
    <w:p w14:paraId="1A34146E" w14:textId="77777777" w:rsidR="00A9751A" w:rsidRDefault="00A9751A" w:rsidP="00AA1B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Poppins">
    <w:panose1 w:val="00000500000000000000"/>
    <w:charset w:val="00"/>
    <w:family w:val="auto"/>
    <w:pitch w:val="variable"/>
    <w:sig w:usb0="00008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953C3" w14:textId="77777777" w:rsidR="003B0BA2" w:rsidRPr="003B0BA2" w:rsidRDefault="003B0BA2" w:rsidP="003B0BA2">
    <w:pPr>
      <w:pStyle w:val="Footer"/>
      <w:jc w:val="center"/>
      <w:rPr>
        <w:rFonts w:ascii="Poppins" w:hAnsi="Poppins" w:cs="Poppins"/>
        <w:sz w:val="20"/>
        <w:szCs w:val="20"/>
      </w:rPr>
    </w:pPr>
    <w:r w:rsidRPr="003B0BA2">
      <w:rPr>
        <w:rFonts w:ascii="Poppins" w:hAnsi="Poppins" w:cs="Poppins"/>
        <w:color w:val="646464"/>
        <w:sz w:val="20"/>
        <w:szCs w:val="20"/>
      </w:rPr>
      <w:t>ACC /DSS BER Notification Form | Standardised editable protected template | Version 2026-07</w:t>
    </w:r>
  </w:p>
  <w:p w14:paraId="03F99E21" w14:textId="77777777" w:rsidR="003B0BA2" w:rsidRDefault="003B0B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D7104" w14:textId="77777777" w:rsidR="00A9751A" w:rsidRDefault="00A9751A" w:rsidP="00AA1B86">
      <w:pPr>
        <w:spacing w:after="0" w:line="240" w:lineRule="auto"/>
      </w:pPr>
      <w:r>
        <w:separator/>
      </w:r>
    </w:p>
  </w:footnote>
  <w:footnote w:type="continuationSeparator" w:id="0">
    <w:p w14:paraId="4C7F9732" w14:textId="77777777" w:rsidR="00A9751A" w:rsidRDefault="00A9751A" w:rsidP="00AA1B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AE2A6" w14:textId="00324DE6" w:rsidR="00AA1B86" w:rsidRDefault="00AA1B86">
    <w:pPr>
      <w:pStyle w:val="Header"/>
    </w:pPr>
    <w:r>
      <w:rPr>
        <w:noProof/>
      </w:rPr>
      <w:drawing>
        <wp:anchor distT="0" distB="0" distL="114300" distR="114300" simplePos="0" relativeHeight="251658240" behindDoc="0" locked="0" layoutInCell="1" allowOverlap="1" wp14:anchorId="24E333EB" wp14:editId="77C0FCCD">
          <wp:simplePos x="0" y="0"/>
          <wp:positionH relativeFrom="column">
            <wp:posOffset>5038725</wp:posOffset>
          </wp:positionH>
          <wp:positionV relativeFrom="paragraph">
            <wp:posOffset>-238760</wp:posOffset>
          </wp:positionV>
          <wp:extent cx="1367295" cy="546100"/>
          <wp:effectExtent l="0" t="0" r="0" b="0"/>
          <wp:wrapNone/>
          <wp:docPr id="1033842854" name="Picture 1" descr="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726530" name="Picture 1" descr="Blue text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367295" cy="5461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E54EC9"/>
    <w:multiLevelType w:val="multilevel"/>
    <w:tmpl w:val="516E4D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685790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6+0taLPPWreARQaCaRCsilesuiz8f+x9Nrz6ay8g+l39U+zkx2rOVhS8usLZRBT084Fm1C/ZURRMFIzEK5JDDA==" w:salt="Glk7xs/v+TnVv3tDEMQzl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B86"/>
    <w:rsid w:val="00005C92"/>
    <w:rsid w:val="0001594F"/>
    <w:rsid w:val="000241A2"/>
    <w:rsid w:val="00031090"/>
    <w:rsid w:val="00037EF4"/>
    <w:rsid w:val="0006063F"/>
    <w:rsid w:val="000613FC"/>
    <w:rsid w:val="000D1956"/>
    <w:rsid w:val="000E2B90"/>
    <w:rsid w:val="000E6DAA"/>
    <w:rsid w:val="000F1B0E"/>
    <w:rsid w:val="000F4222"/>
    <w:rsid w:val="0013138B"/>
    <w:rsid w:val="00172538"/>
    <w:rsid w:val="00177C55"/>
    <w:rsid w:val="00190B4C"/>
    <w:rsid w:val="001B75F4"/>
    <w:rsid w:val="001C4974"/>
    <w:rsid w:val="001D275B"/>
    <w:rsid w:val="00214B2A"/>
    <w:rsid w:val="00223397"/>
    <w:rsid w:val="00262465"/>
    <w:rsid w:val="00264251"/>
    <w:rsid w:val="002B3CA4"/>
    <w:rsid w:val="002C08F4"/>
    <w:rsid w:val="002C7786"/>
    <w:rsid w:val="002D6DAC"/>
    <w:rsid w:val="002D71E1"/>
    <w:rsid w:val="00323EC2"/>
    <w:rsid w:val="00356952"/>
    <w:rsid w:val="00381574"/>
    <w:rsid w:val="003B0BA2"/>
    <w:rsid w:val="003C1A56"/>
    <w:rsid w:val="003D6FA0"/>
    <w:rsid w:val="003E1E9C"/>
    <w:rsid w:val="003F01BA"/>
    <w:rsid w:val="00414B8B"/>
    <w:rsid w:val="00430FCF"/>
    <w:rsid w:val="00454701"/>
    <w:rsid w:val="004661AB"/>
    <w:rsid w:val="00476C3A"/>
    <w:rsid w:val="00502571"/>
    <w:rsid w:val="00504E24"/>
    <w:rsid w:val="0054551B"/>
    <w:rsid w:val="00550ACD"/>
    <w:rsid w:val="00596AA3"/>
    <w:rsid w:val="005A3A1A"/>
    <w:rsid w:val="005B3B99"/>
    <w:rsid w:val="005E1AE2"/>
    <w:rsid w:val="00642722"/>
    <w:rsid w:val="00677F05"/>
    <w:rsid w:val="00687416"/>
    <w:rsid w:val="006916A0"/>
    <w:rsid w:val="006A34FE"/>
    <w:rsid w:val="006A3725"/>
    <w:rsid w:val="006D35FC"/>
    <w:rsid w:val="006F5586"/>
    <w:rsid w:val="00712A76"/>
    <w:rsid w:val="00730818"/>
    <w:rsid w:val="00761247"/>
    <w:rsid w:val="0076487E"/>
    <w:rsid w:val="00777A86"/>
    <w:rsid w:val="00790AE3"/>
    <w:rsid w:val="007913EB"/>
    <w:rsid w:val="007934F4"/>
    <w:rsid w:val="007F3C2E"/>
    <w:rsid w:val="0081101E"/>
    <w:rsid w:val="00876684"/>
    <w:rsid w:val="00897B94"/>
    <w:rsid w:val="008B018E"/>
    <w:rsid w:val="009162EF"/>
    <w:rsid w:val="00920A14"/>
    <w:rsid w:val="00931FFE"/>
    <w:rsid w:val="009533B2"/>
    <w:rsid w:val="00972D60"/>
    <w:rsid w:val="0097579A"/>
    <w:rsid w:val="009C7399"/>
    <w:rsid w:val="009E2DCD"/>
    <w:rsid w:val="009F7C8D"/>
    <w:rsid w:val="00A11240"/>
    <w:rsid w:val="00A2744B"/>
    <w:rsid w:val="00A41B0B"/>
    <w:rsid w:val="00A632B8"/>
    <w:rsid w:val="00A918C1"/>
    <w:rsid w:val="00A95DC2"/>
    <w:rsid w:val="00A9751A"/>
    <w:rsid w:val="00AA1B86"/>
    <w:rsid w:val="00AB60E1"/>
    <w:rsid w:val="00B02C2E"/>
    <w:rsid w:val="00B2177A"/>
    <w:rsid w:val="00B21EF1"/>
    <w:rsid w:val="00B7502A"/>
    <w:rsid w:val="00BA31E6"/>
    <w:rsid w:val="00BA6D17"/>
    <w:rsid w:val="00BB4780"/>
    <w:rsid w:val="00BD5CC4"/>
    <w:rsid w:val="00BE0967"/>
    <w:rsid w:val="00C32717"/>
    <w:rsid w:val="00C96DF7"/>
    <w:rsid w:val="00CB7EBE"/>
    <w:rsid w:val="00CC2186"/>
    <w:rsid w:val="00CD167D"/>
    <w:rsid w:val="00D015D5"/>
    <w:rsid w:val="00D01AF9"/>
    <w:rsid w:val="00D0513D"/>
    <w:rsid w:val="00D06B21"/>
    <w:rsid w:val="00D35AD2"/>
    <w:rsid w:val="00D37B84"/>
    <w:rsid w:val="00D54326"/>
    <w:rsid w:val="00D67CEB"/>
    <w:rsid w:val="00DA1782"/>
    <w:rsid w:val="00DB55F2"/>
    <w:rsid w:val="00DC27C5"/>
    <w:rsid w:val="00DD48F9"/>
    <w:rsid w:val="00DE04C6"/>
    <w:rsid w:val="00E06B62"/>
    <w:rsid w:val="00E2595E"/>
    <w:rsid w:val="00E30CDD"/>
    <w:rsid w:val="00E52A9B"/>
    <w:rsid w:val="00E8271B"/>
    <w:rsid w:val="00E91A9B"/>
    <w:rsid w:val="00EB491C"/>
    <w:rsid w:val="00ED6C5F"/>
    <w:rsid w:val="00EF117A"/>
    <w:rsid w:val="00F07E8A"/>
    <w:rsid w:val="00F27A88"/>
    <w:rsid w:val="00F553E0"/>
    <w:rsid w:val="00F57254"/>
    <w:rsid w:val="00F75F35"/>
    <w:rsid w:val="00F9794C"/>
    <w:rsid w:val="00FE666D"/>
    <w:rsid w:val="00FE6B20"/>
    <w:rsid w:val="36465790"/>
    <w:rsid w:val="55344A61"/>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8797D"/>
  <w15:chartTrackingRefBased/>
  <w15:docId w15:val="{0084BC14-525C-44CC-B6B1-B327C3BD0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18E"/>
  </w:style>
  <w:style w:type="paragraph" w:styleId="Heading1">
    <w:name w:val="heading 1"/>
    <w:basedOn w:val="Normal"/>
    <w:next w:val="Normal"/>
    <w:link w:val="Heading1Char"/>
    <w:uiPriority w:val="9"/>
    <w:qFormat/>
    <w:rsid w:val="00AA1B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1B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1B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1B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1B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1B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1B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1B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1B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1B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1B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1B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1B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1B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1B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1B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1B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1B86"/>
    <w:rPr>
      <w:rFonts w:eastAsiaTheme="majorEastAsia" w:cstheme="majorBidi"/>
      <w:color w:val="272727" w:themeColor="text1" w:themeTint="D8"/>
    </w:rPr>
  </w:style>
  <w:style w:type="paragraph" w:styleId="Title">
    <w:name w:val="Title"/>
    <w:basedOn w:val="Normal"/>
    <w:next w:val="Normal"/>
    <w:link w:val="TitleChar"/>
    <w:uiPriority w:val="10"/>
    <w:qFormat/>
    <w:rsid w:val="00AA1B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1B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1B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1B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1B86"/>
    <w:pPr>
      <w:spacing w:before="160"/>
      <w:jc w:val="center"/>
    </w:pPr>
    <w:rPr>
      <w:i/>
      <w:iCs/>
      <w:color w:val="404040" w:themeColor="text1" w:themeTint="BF"/>
    </w:rPr>
  </w:style>
  <w:style w:type="character" w:customStyle="1" w:styleId="QuoteChar">
    <w:name w:val="Quote Char"/>
    <w:basedOn w:val="DefaultParagraphFont"/>
    <w:link w:val="Quote"/>
    <w:uiPriority w:val="29"/>
    <w:rsid w:val="00AA1B86"/>
    <w:rPr>
      <w:i/>
      <w:iCs/>
      <w:color w:val="404040" w:themeColor="text1" w:themeTint="BF"/>
    </w:rPr>
  </w:style>
  <w:style w:type="paragraph" w:styleId="ListParagraph">
    <w:name w:val="List Paragraph"/>
    <w:basedOn w:val="Normal"/>
    <w:uiPriority w:val="34"/>
    <w:qFormat/>
    <w:rsid w:val="00AA1B86"/>
    <w:pPr>
      <w:ind w:left="720"/>
      <w:contextualSpacing/>
    </w:pPr>
  </w:style>
  <w:style w:type="character" w:styleId="IntenseEmphasis">
    <w:name w:val="Intense Emphasis"/>
    <w:basedOn w:val="DefaultParagraphFont"/>
    <w:uiPriority w:val="21"/>
    <w:qFormat/>
    <w:rsid w:val="00AA1B86"/>
    <w:rPr>
      <w:i/>
      <w:iCs/>
      <w:color w:val="0F4761" w:themeColor="accent1" w:themeShade="BF"/>
    </w:rPr>
  </w:style>
  <w:style w:type="paragraph" w:styleId="IntenseQuote">
    <w:name w:val="Intense Quote"/>
    <w:basedOn w:val="Normal"/>
    <w:next w:val="Normal"/>
    <w:link w:val="IntenseQuoteChar"/>
    <w:uiPriority w:val="30"/>
    <w:qFormat/>
    <w:rsid w:val="00AA1B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1B86"/>
    <w:rPr>
      <w:i/>
      <w:iCs/>
      <w:color w:val="0F4761" w:themeColor="accent1" w:themeShade="BF"/>
    </w:rPr>
  </w:style>
  <w:style w:type="character" w:styleId="IntenseReference">
    <w:name w:val="Intense Reference"/>
    <w:basedOn w:val="DefaultParagraphFont"/>
    <w:uiPriority w:val="32"/>
    <w:qFormat/>
    <w:rsid w:val="00AA1B86"/>
    <w:rPr>
      <w:b/>
      <w:bCs/>
      <w:smallCaps/>
      <w:color w:val="0F4761" w:themeColor="accent1" w:themeShade="BF"/>
      <w:spacing w:val="5"/>
    </w:rPr>
  </w:style>
  <w:style w:type="paragraph" w:styleId="Header">
    <w:name w:val="header"/>
    <w:basedOn w:val="Normal"/>
    <w:link w:val="HeaderChar"/>
    <w:uiPriority w:val="99"/>
    <w:unhideWhenUsed/>
    <w:rsid w:val="00AA1B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1B86"/>
  </w:style>
  <w:style w:type="paragraph" w:styleId="Footer">
    <w:name w:val="footer"/>
    <w:basedOn w:val="Normal"/>
    <w:link w:val="FooterChar"/>
    <w:uiPriority w:val="99"/>
    <w:unhideWhenUsed/>
    <w:rsid w:val="00AA1B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1B86"/>
  </w:style>
  <w:style w:type="character" w:styleId="CommentReference">
    <w:name w:val="annotation reference"/>
    <w:basedOn w:val="DefaultParagraphFont"/>
    <w:uiPriority w:val="99"/>
    <w:semiHidden/>
    <w:unhideWhenUsed/>
    <w:rsid w:val="00AA1B86"/>
    <w:rPr>
      <w:sz w:val="16"/>
      <w:szCs w:val="16"/>
    </w:rPr>
  </w:style>
  <w:style w:type="paragraph" w:styleId="CommentText">
    <w:name w:val="annotation text"/>
    <w:basedOn w:val="Normal"/>
    <w:link w:val="CommentTextChar"/>
    <w:uiPriority w:val="99"/>
    <w:unhideWhenUsed/>
    <w:rsid w:val="00AA1B86"/>
    <w:pPr>
      <w:spacing w:after="200" w:line="240" w:lineRule="auto"/>
    </w:pPr>
    <w:rPr>
      <w:rFonts w:ascii="Aptos" w:eastAsia="Aptos" w:hAnsi="Aptos"/>
      <w:kern w:val="0"/>
      <w:sz w:val="20"/>
      <w:szCs w:val="20"/>
      <w:lang w:val="en-US"/>
      <w14:ligatures w14:val="none"/>
    </w:rPr>
  </w:style>
  <w:style w:type="character" w:customStyle="1" w:styleId="CommentTextChar">
    <w:name w:val="Comment Text Char"/>
    <w:basedOn w:val="DefaultParagraphFont"/>
    <w:link w:val="CommentText"/>
    <w:uiPriority w:val="99"/>
    <w:rsid w:val="00AA1B86"/>
    <w:rPr>
      <w:rFonts w:ascii="Aptos" w:eastAsia="Aptos" w:hAnsi="Aptos"/>
      <w:kern w:val="0"/>
      <w:sz w:val="20"/>
      <w:szCs w:val="20"/>
      <w:lang w:val="en-US"/>
      <w14:ligatures w14:val="none"/>
    </w:rPr>
  </w:style>
  <w:style w:type="table" w:styleId="TableGrid">
    <w:name w:val="Table Grid"/>
    <w:basedOn w:val="TableNormal"/>
    <w:uiPriority w:val="39"/>
    <w:rsid w:val="00AA1B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A1B86"/>
    <w:rPr>
      <w:color w:val="467886" w:themeColor="hyperlink"/>
      <w:u w:val="single"/>
    </w:rPr>
  </w:style>
  <w:style w:type="character" w:styleId="Mention">
    <w:name w:val="Mention"/>
    <w:basedOn w:val="DefaultParagraphFont"/>
    <w:uiPriority w:val="99"/>
    <w:unhideWhenUsed/>
    <w:rsid w:val="00AA1B86"/>
    <w:rPr>
      <w:color w:val="2B579A"/>
      <w:shd w:val="clear" w:color="auto" w:fill="E1DFDD"/>
    </w:rPr>
  </w:style>
  <w:style w:type="character" w:styleId="PlaceholderText">
    <w:name w:val="Placeholder Text"/>
    <w:basedOn w:val="DefaultParagraphFont"/>
    <w:uiPriority w:val="99"/>
    <w:semiHidden/>
    <w:rsid w:val="003B0BA2"/>
    <w:rPr>
      <w:color w:val="666666"/>
    </w:rPr>
  </w:style>
  <w:style w:type="paragraph" w:styleId="CommentSubject">
    <w:name w:val="annotation subject"/>
    <w:basedOn w:val="CommentText"/>
    <w:next w:val="CommentText"/>
    <w:link w:val="CommentSubjectChar"/>
    <w:uiPriority w:val="99"/>
    <w:semiHidden/>
    <w:unhideWhenUsed/>
    <w:rsid w:val="00897B94"/>
    <w:pPr>
      <w:spacing w:after="160"/>
    </w:pPr>
    <w:rPr>
      <w:rFonts w:asciiTheme="minorHAnsi" w:eastAsiaTheme="minorHAnsi" w:hAnsiTheme="minorHAnsi"/>
      <w:b/>
      <w:bCs/>
      <w:kern w:val="2"/>
      <w:lang w:val="en-NZ"/>
      <w14:ligatures w14:val="standardContextual"/>
    </w:rPr>
  </w:style>
  <w:style w:type="character" w:customStyle="1" w:styleId="CommentSubjectChar">
    <w:name w:val="Comment Subject Char"/>
    <w:basedOn w:val="CommentTextChar"/>
    <w:link w:val="CommentSubject"/>
    <w:uiPriority w:val="99"/>
    <w:semiHidden/>
    <w:rsid w:val="00897B94"/>
    <w:rPr>
      <w:rFonts w:ascii="Aptos" w:eastAsia="Aptos" w:hAnsi="Aptos"/>
      <w:b/>
      <w:bCs/>
      <w:kern w:val="0"/>
      <w:sz w:val="20"/>
      <w:szCs w:val="20"/>
      <w:lang w:val="en-US"/>
      <w14:ligatures w14:val="none"/>
    </w:rPr>
  </w:style>
  <w:style w:type="paragraph" w:styleId="Revision">
    <w:name w:val="Revision"/>
    <w:hidden/>
    <w:uiPriority w:val="99"/>
    <w:semiHidden/>
    <w:rsid w:val="00F27A88"/>
    <w:pPr>
      <w:spacing w:after="0" w:line="240" w:lineRule="auto"/>
    </w:pPr>
  </w:style>
  <w:style w:type="character" w:styleId="UnresolvedMention">
    <w:name w:val="Unresolved Mention"/>
    <w:basedOn w:val="DefaultParagraphFont"/>
    <w:uiPriority w:val="99"/>
    <w:semiHidden/>
    <w:unhideWhenUsed/>
    <w:rsid w:val="000310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nable.co.nz/about-us/about-this-site/privacy-security"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nable.co.nz/contact-us"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pairs@enable.co.nz"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77B977F6DEE49EFAB45E5912D16AB95"/>
        <w:category>
          <w:name w:val="General"/>
          <w:gallery w:val="placeholder"/>
        </w:category>
        <w:types>
          <w:type w:val="bbPlcHdr"/>
        </w:types>
        <w:behaviors>
          <w:behavior w:val="content"/>
        </w:behaviors>
        <w:guid w:val="{C446C0A3-E01D-4411-BBD4-3EBF5358FFEC}"/>
      </w:docPartPr>
      <w:docPartBody>
        <w:p w:rsidR="00C04B7D" w:rsidRDefault="004A11D8" w:rsidP="004A11D8">
          <w:pPr>
            <w:pStyle w:val="F77B977F6DEE49EFAB45E5912D16AB951"/>
          </w:pPr>
          <w:r w:rsidRPr="00642722">
            <w:rPr>
              <w:rFonts w:ascii="Poppins" w:hAnsi="Poppins" w:cs="Poppins"/>
              <w:color w:val="808080" w:themeColor="background1" w:themeShade="80"/>
              <w:sz w:val="20"/>
              <w:szCs w:val="20"/>
            </w:rPr>
            <w:t>Enter subcontractor company</w:t>
          </w:r>
        </w:p>
      </w:docPartBody>
    </w:docPart>
    <w:docPart>
      <w:docPartPr>
        <w:name w:val="8DB8CB8E3DB24B708B0C3F253F8D0DCC"/>
        <w:category>
          <w:name w:val="General"/>
          <w:gallery w:val="placeholder"/>
        </w:category>
        <w:types>
          <w:type w:val="bbPlcHdr"/>
        </w:types>
        <w:behaviors>
          <w:behavior w:val="content"/>
        </w:behaviors>
        <w:guid w:val="{88D3BE2D-6364-4C73-9ED7-603C85F0A095}"/>
      </w:docPartPr>
      <w:docPartBody>
        <w:p w:rsidR="00C04B7D" w:rsidRDefault="004A11D8" w:rsidP="004A11D8">
          <w:pPr>
            <w:pStyle w:val="8DB8CB8E3DB24B708B0C3F253F8D0DCC1"/>
          </w:pPr>
          <w:r w:rsidRPr="00642722">
            <w:rPr>
              <w:rFonts w:ascii="Poppins" w:hAnsi="Poppins" w:cs="Poppins"/>
              <w:color w:val="808080" w:themeColor="background1" w:themeShade="80"/>
              <w:sz w:val="20"/>
              <w:szCs w:val="20"/>
            </w:rPr>
            <w:t>Enter subcontractor phone number</w:t>
          </w:r>
        </w:p>
      </w:docPartBody>
    </w:docPart>
    <w:docPart>
      <w:docPartPr>
        <w:name w:val="6D2A4D23C2EE46C891ADF4DA5375870E"/>
        <w:category>
          <w:name w:val="General"/>
          <w:gallery w:val="placeholder"/>
        </w:category>
        <w:types>
          <w:type w:val="bbPlcHdr"/>
        </w:types>
        <w:behaviors>
          <w:behavior w:val="content"/>
        </w:behaviors>
        <w:guid w:val="{AF53BF53-FA2C-48F2-A969-21AC071305E2}"/>
      </w:docPartPr>
      <w:docPartBody>
        <w:p w:rsidR="00C04B7D" w:rsidRDefault="004A11D8" w:rsidP="004A11D8">
          <w:pPr>
            <w:pStyle w:val="6D2A4D23C2EE46C891ADF4DA5375870E1"/>
          </w:pPr>
          <w:r w:rsidRPr="00642722">
            <w:rPr>
              <w:rFonts w:ascii="Poppins" w:hAnsi="Poppins" w:cs="Poppins"/>
              <w:color w:val="808080" w:themeColor="background1" w:themeShade="80"/>
              <w:sz w:val="20"/>
              <w:szCs w:val="20"/>
            </w:rPr>
            <w:t>Enter subcontractor email</w:t>
          </w:r>
        </w:p>
      </w:docPartBody>
    </w:docPart>
    <w:docPart>
      <w:docPartPr>
        <w:name w:val="3492A3E9B7CF40F6894F17897A495D8B"/>
        <w:category>
          <w:name w:val="General"/>
          <w:gallery w:val="placeholder"/>
        </w:category>
        <w:types>
          <w:type w:val="bbPlcHdr"/>
        </w:types>
        <w:behaviors>
          <w:behavior w:val="content"/>
        </w:behaviors>
        <w:guid w:val="{21FA73D6-125D-42A5-92C7-98AE078D0EAF}"/>
      </w:docPartPr>
      <w:docPartBody>
        <w:p w:rsidR="00C04B7D" w:rsidRDefault="004A11D8" w:rsidP="004A11D8">
          <w:pPr>
            <w:pStyle w:val="3492A3E9B7CF40F6894F17897A495D8B1"/>
          </w:pPr>
          <w:r w:rsidRPr="00642722">
            <w:rPr>
              <w:rFonts w:ascii="Poppins" w:hAnsi="Poppins" w:cs="Poppins"/>
              <w:color w:val="808080" w:themeColor="background1" w:themeShade="80"/>
              <w:sz w:val="20"/>
              <w:szCs w:val="20"/>
            </w:rPr>
            <w:t>Enter technician name</w:t>
          </w:r>
        </w:p>
      </w:docPartBody>
    </w:docPart>
    <w:docPart>
      <w:docPartPr>
        <w:name w:val="E03FF340F2F442A6B76E9B8B9545D065"/>
        <w:category>
          <w:name w:val="General"/>
          <w:gallery w:val="placeholder"/>
        </w:category>
        <w:types>
          <w:type w:val="bbPlcHdr"/>
        </w:types>
        <w:behaviors>
          <w:behavior w:val="content"/>
        </w:behaviors>
        <w:guid w:val="{ED96FE34-5A6F-4462-A087-0657E9D68605}"/>
      </w:docPartPr>
      <w:docPartBody>
        <w:p w:rsidR="00C04B7D" w:rsidRDefault="004A11D8" w:rsidP="004A11D8">
          <w:pPr>
            <w:pStyle w:val="E03FF340F2F442A6B76E9B8B9545D0651"/>
          </w:pPr>
          <w:r w:rsidRPr="00642722">
            <w:rPr>
              <w:rFonts w:ascii="Poppins" w:hAnsi="Poppins" w:cs="Poppins"/>
              <w:color w:val="808080" w:themeColor="background1" w:themeShade="80"/>
              <w:sz w:val="20"/>
              <w:szCs w:val="20"/>
            </w:rPr>
            <w:t>Enter submitter name</w:t>
          </w:r>
        </w:p>
      </w:docPartBody>
    </w:docPart>
    <w:docPart>
      <w:docPartPr>
        <w:name w:val="9F14CDEA03A5458AA6D85393117DE1FD"/>
        <w:category>
          <w:name w:val="General"/>
          <w:gallery w:val="placeholder"/>
        </w:category>
        <w:types>
          <w:type w:val="bbPlcHdr"/>
        </w:types>
        <w:behaviors>
          <w:behavior w:val="content"/>
        </w:behaviors>
        <w:guid w:val="{7844E050-C3ED-4652-B9D3-23B9C1B581FA}"/>
      </w:docPartPr>
      <w:docPartBody>
        <w:p w:rsidR="00C04B7D" w:rsidRDefault="004A11D8" w:rsidP="004A11D8">
          <w:pPr>
            <w:pStyle w:val="9F14CDEA03A5458AA6D85393117DE1FD1"/>
          </w:pPr>
          <w:r w:rsidRPr="00642722">
            <w:rPr>
              <w:rFonts w:ascii="Poppins" w:hAnsi="Poppins" w:cs="Poppins"/>
              <w:color w:val="808080" w:themeColor="background1" w:themeShade="80"/>
              <w:sz w:val="20"/>
              <w:szCs w:val="20"/>
            </w:rPr>
            <w:t>Enter role</w:t>
          </w:r>
        </w:p>
      </w:docPartBody>
    </w:docPart>
    <w:docPart>
      <w:docPartPr>
        <w:name w:val="76F17AB392CC4BA1BFEA75E98537335F"/>
        <w:category>
          <w:name w:val="General"/>
          <w:gallery w:val="placeholder"/>
        </w:category>
        <w:types>
          <w:type w:val="bbPlcHdr"/>
        </w:types>
        <w:behaviors>
          <w:behavior w:val="content"/>
        </w:behaviors>
        <w:guid w:val="{8A57A948-3687-4484-B65A-43A3D458889C}"/>
      </w:docPartPr>
      <w:docPartBody>
        <w:p w:rsidR="00C04B7D" w:rsidRDefault="004A11D8" w:rsidP="004A11D8">
          <w:pPr>
            <w:pStyle w:val="76F17AB392CC4BA1BFEA75E98537335F1"/>
          </w:pPr>
          <w:r w:rsidRPr="00642722">
            <w:rPr>
              <w:rFonts w:ascii="Poppins" w:hAnsi="Poppins" w:cs="Poppins"/>
              <w:color w:val="808080" w:themeColor="background1" w:themeShade="80"/>
              <w:sz w:val="20"/>
              <w:szCs w:val="20"/>
            </w:rPr>
            <w:t>Select date</w:t>
          </w:r>
        </w:p>
      </w:docPartBody>
    </w:docPart>
    <w:docPart>
      <w:docPartPr>
        <w:name w:val="3190EE669EE64A12B9A23E4D4C2898CC"/>
        <w:category>
          <w:name w:val="General"/>
          <w:gallery w:val="placeholder"/>
        </w:category>
        <w:types>
          <w:type w:val="bbPlcHdr"/>
        </w:types>
        <w:behaviors>
          <w:behavior w:val="content"/>
        </w:behaviors>
        <w:guid w:val="{974BDB6F-3517-47CE-AA6E-22F079F22521}"/>
      </w:docPartPr>
      <w:docPartBody>
        <w:p w:rsidR="00C04B7D" w:rsidRDefault="004A11D8" w:rsidP="004A11D8">
          <w:pPr>
            <w:pStyle w:val="3190EE669EE64A12B9A23E4D4C2898CC1"/>
          </w:pPr>
          <w:r w:rsidRPr="00642722">
            <w:rPr>
              <w:rFonts w:ascii="Poppins" w:hAnsi="Poppins" w:cs="Poppins"/>
              <w:color w:val="808080" w:themeColor="background1" w:themeShade="80"/>
              <w:sz w:val="20"/>
              <w:szCs w:val="20"/>
            </w:rPr>
            <w:t>Select date</w:t>
          </w:r>
        </w:p>
      </w:docPartBody>
    </w:docPart>
    <w:docPart>
      <w:docPartPr>
        <w:name w:val="28E1B9492C164A35AC6780B16909C24F"/>
        <w:category>
          <w:name w:val="General"/>
          <w:gallery w:val="placeholder"/>
        </w:category>
        <w:types>
          <w:type w:val="bbPlcHdr"/>
        </w:types>
        <w:behaviors>
          <w:behavior w:val="content"/>
        </w:behaviors>
        <w:guid w:val="{93FB8FC5-3C19-400F-8022-0BDBB0FA0316}"/>
      </w:docPartPr>
      <w:docPartBody>
        <w:p w:rsidR="00C04B7D" w:rsidRDefault="004A11D8" w:rsidP="004A11D8">
          <w:pPr>
            <w:pStyle w:val="28E1B9492C164A35AC6780B16909C24F1"/>
          </w:pPr>
          <w:r w:rsidRPr="00642722">
            <w:rPr>
              <w:rFonts w:ascii="Poppins" w:hAnsi="Poppins" w:cs="Poppins"/>
              <w:color w:val="808080" w:themeColor="background1" w:themeShade="80"/>
              <w:sz w:val="20"/>
              <w:szCs w:val="20"/>
            </w:rPr>
            <w:t>Enter client’s first and last name</w:t>
          </w:r>
        </w:p>
      </w:docPartBody>
    </w:docPart>
    <w:docPart>
      <w:docPartPr>
        <w:name w:val="B55C25AD8B1E47339FD80978908A415F"/>
        <w:category>
          <w:name w:val="General"/>
          <w:gallery w:val="placeholder"/>
        </w:category>
        <w:types>
          <w:type w:val="bbPlcHdr"/>
        </w:types>
        <w:behaviors>
          <w:behavior w:val="content"/>
        </w:behaviors>
        <w:guid w:val="{0D3F4CAC-7D9C-4459-91E8-DFAB8BC4F46F}"/>
      </w:docPartPr>
      <w:docPartBody>
        <w:p w:rsidR="00C04B7D" w:rsidRDefault="004A11D8" w:rsidP="004A11D8">
          <w:pPr>
            <w:pStyle w:val="B55C25AD8B1E47339FD80978908A415F1"/>
          </w:pPr>
          <w:r w:rsidRPr="00642722">
            <w:rPr>
              <w:rFonts w:ascii="Poppins" w:hAnsi="Poppins" w:cs="Poppins"/>
              <w:color w:val="808080" w:themeColor="background1" w:themeShade="80"/>
              <w:sz w:val="20"/>
              <w:szCs w:val="20"/>
            </w:rPr>
            <w:t>Choose a funder</w:t>
          </w:r>
        </w:p>
      </w:docPartBody>
    </w:docPart>
    <w:docPart>
      <w:docPartPr>
        <w:name w:val="28678640CC8443F79130801C490738A7"/>
        <w:category>
          <w:name w:val="General"/>
          <w:gallery w:val="placeholder"/>
        </w:category>
        <w:types>
          <w:type w:val="bbPlcHdr"/>
        </w:types>
        <w:behaviors>
          <w:behavior w:val="content"/>
        </w:behaviors>
        <w:guid w:val="{7A51E48A-834A-45BA-925F-46985C9040B5}"/>
      </w:docPartPr>
      <w:docPartBody>
        <w:p w:rsidR="00C04B7D" w:rsidRDefault="004A11D8" w:rsidP="004A11D8">
          <w:pPr>
            <w:pStyle w:val="28678640CC8443F79130801C490738A71"/>
          </w:pPr>
          <w:r w:rsidRPr="00642722">
            <w:rPr>
              <w:rFonts w:ascii="Poppins" w:hAnsi="Poppins" w:cs="Poppins"/>
              <w:color w:val="808080" w:themeColor="background1" w:themeShade="80"/>
              <w:sz w:val="20"/>
              <w:szCs w:val="20"/>
            </w:rPr>
            <w:t>Enter client’s full physical address</w:t>
          </w:r>
        </w:p>
      </w:docPartBody>
    </w:docPart>
    <w:docPart>
      <w:docPartPr>
        <w:name w:val="AACF1BFA456A40D3856C1BF951ECD639"/>
        <w:category>
          <w:name w:val="General"/>
          <w:gallery w:val="placeholder"/>
        </w:category>
        <w:types>
          <w:type w:val="bbPlcHdr"/>
        </w:types>
        <w:behaviors>
          <w:behavior w:val="content"/>
        </w:behaviors>
        <w:guid w:val="{761A9661-6C48-474C-8198-87B500BE60C0}"/>
      </w:docPartPr>
      <w:docPartBody>
        <w:p w:rsidR="00C04B7D" w:rsidRDefault="004A11D8" w:rsidP="004A11D8">
          <w:pPr>
            <w:pStyle w:val="AACF1BFA456A40D3856C1BF951ECD6391"/>
          </w:pPr>
          <w:r w:rsidRPr="00642722">
            <w:rPr>
              <w:rFonts w:ascii="Poppins" w:hAnsi="Poppins" w:cs="Poppins"/>
              <w:color w:val="808080" w:themeColor="background1" w:themeShade="80"/>
              <w:sz w:val="20"/>
              <w:szCs w:val="20"/>
            </w:rPr>
            <w:t>Enter client’s phone number</w:t>
          </w:r>
        </w:p>
      </w:docPartBody>
    </w:docPart>
    <w:docPart>
      <w:docPartPr>
        <w:name w:val="0AC05A0C6B8D477CBE87CDBB8CBE8F56"/>
        <w:category>
          <w:name w:val="General"/>
          <w:gallery w:val="placeholder"/>
        </w:category>
        <w:types>
          <w:type w:val="bbPlcHdr"/>
        </w:types>
        <w:behaviors>
          <w:behavior w:val="content"/>
        </w:behaviors>
        <w:guid w:val="{8A3F05AE-8D8A-4BEF-AE99-C3283FC30C4B}"/>
      </w:docPartPr>
      <w:docPartBody>
        <w:p w:rsidR="00C04B7D" w:rsidRDefault="004A11D8" w:rsidP="004A11D8">
          <w:pPr>
            <w:pStyle w:val="0AC05A0C6B8D477CBE87CDBB8CBE8F561"/>
          </w:pPr>
          <w:r w:rsidRPr="00642722">
            <w:rPr>
              <w:rFonts w:ascii="Poppins" w:hAnsi="Poppins" w:cs="Poppins"/>
              <w:color w:val="808080" w:themeColor="background1" w:themeShade="80"/>
              <w:sz w:val="20"/>
              <w:szCs w:val="20"/>
            </w:rPr>
            <w:t>Choose an item</w:t>
          </w:r>
        </w:p>
      </w:docPartBody>
    </w:docPart>
    <w:docPart>
      <w:docPartPr>
        <w:name w:val="5BBA8DDEAE2C4778BE2DDE83AE354B74"/>
        <w:category>
          <w:name w:val="General"/>
          <w:gallery w:val="placeholder"/>
        </w:category>
        <w:types>
          <w:type w:val="bbPlcHdr"/>
        </w:types>
        <w:behaviors>
          <w:behavior w:val="content"/>
        </w:behaviors>
        <w:guid w:val="{AA7B3102-71F8-4BDD-BA1C-6B74C6A4BF82}"/>
      </w:docPartPr>
      <w:docPartBody>
        <w:p w:rsidR="004A11D8" w:rsidRPr="00642722" w:rsidRDefault="004A11D8" w:rsidP="00CD167D">
          <w:pPr>
            <w:spacing w:line="252" w:lineRule="auto"/>
            <w:rPr>
              <w:rFonts w:ascii="Poppins" w:hAnsi="Poppins" w:cs="Poppins"/>
              <w:color w:val="808080" w:themeColor="background1" w:themeShade="80"/>
              <w:sz w:val="20"/>
              <w:szCs w:val="20"/>
            </w:rPr>
          </w:pPr>
          <w:r w:rsidRPr="00642722">
            <w:rPr>
              <w:rFonts w:ascii="Poppins" w:hAnsi="Poppins" w:cs="Poppins"/>
              <w:color w:val="808080" w:themeColor="background1" w:themeShade="80"/>
              <w:sz w:val="20"/>
              <w:szCs w:val="20"/>
            </w:rPr>
            <w:t>Enter repair options considered:</w:t>
          </w:r>
        </w:p>
        <w:p w:rsidR="00C04B7D" w:rsidRDefault="004A11D8" w:rsidP="004A11D8">
          <w:pPr>
            <w:pStyle w:val="5BBA8DDEAE2C4778BE2DDE83AE354B741"/>
          </w:pPr>
          <w:r w:rsidRPr="00642722">
            <w:rPr>
              <w:rFonts w:ascii="Poppins" w:hAnsi="Poppins" w:cs="Poppins"/>
              <w:i/>
              <w:iCs/>
              <w:color w:val="808080" w:themeColor="background1" w:themeShade="80"/>
              <w:sz w:val="20"/>
              <w:szCs w:val="20"/>
            </w:rPr>
            <w:t>State options assessed, expected parts/labour, availability, limitations, and whether repair would restore safe function.</w:t>
          </w:r>
        </w:p>
      </w:docPartBody>
    </w:docPart>
    <w:docPart>
      <w:docPartPr>
        <w:name w:val="9E5589265C71423BB6DA41C26E4E1FD0"/>
        <w:category>
          <w:name w:val="General"/>
          <w:gallery w:val="placeholder"/>
        </w:category>
        <w:types>
          <w:type w:val="bbPlcHdr"/>
        </w:types>
        <w:behaviors>
          <w:behavior w:val="content"/>
        </w:behaviors>
        <w:guid w:val="{AF1E075C-6404-488E-8D7B-F77E1DC970A3}"/>
      </w:docPartPr>
      <w:docPartBody>
        <w:p w:rsidR="004A11D8" w:rsidRPr="00642722" w:rsidRDefault="004A11D8" w:rsidP="00CD167D">
          <w:pPr>
            <w:spacing w:line="252" w:lineRule="auto"/>
            <w:rPr>
              <w:rFonts w:ascii="Poppins" w:hAnsi="Poppins" w:cs="Poppins"/>
              <w:color w:val="808080" w:themeColor="background1" w:themeShade="80"/>
              <w:sz w:val="20"/>
              <w:szCs w:val="20"/>
            </w:rPr>
          </w:pPr>
          <w:r w:rsidRPr="00642722">
            <w:rPr>
              <w:rFonts w:ascii="Poppins" w:hAnsi="Poppins" w:cs="Poppins"/>
              <w:color w:val="808080" w:themeColor="background1" w:themeShade="80"/>
              <w:sz w:val="20"/>
              <w:szCs w:val="20"/>
            </w:rPr>
            <w:t>Enter BER recommendation and rationale</w:t>
          </w:r>
          <w:r>
            <w:rPr>
              <w:rFonts w:ascii="Poppins" w:hAnsi="Poppins" w:cs="Poppins"/>
              <w:color w:val="808080" w:themeColor="background1" w:themeShade="80"/>
              <w:sz w:val="20"/>
              <w:szCs w:val="20"/>
            </w:rPr>
            <w:t>:</w:t>
          </w:r>
        </w:p>
        <w:p w:rsidR="00C04B7D" w:rsidRDefault="004A11D8" w:rsidP="004A11D8">
          <w:pPr>
            <w:pStyle w:val="9E5589265C71423BB6DA41C26E4E1FD01"/>
          </w:pPr>
          <w:r w:rsidRPr="00642722">
            <w:rPr>
              <w:rFonts w:ascii="Poppins" w:hAnsi="Poppins" w:cs="Poppins"/>
              <w:i/>
              <w:iCs/>
              <w:color w:val="808080" w:themeColor="background1" w:themeShade="80"/>
              <w:sz w:val="20"/>
              <w:szCs w:val="20"/>
            </w:rPr>
            <w:t>Explain why BER is recommended. Include age vs expected life, warranty position, likely cause, and repair feasibility</w:t>
          </w:r>
          <w:r w:rsidRPr="00642722">
            <w:rPr>
              <w:rFonts w:ascii="Arial" w:hAnsi="Arial" w:cs="Arial"/>
              <w:i/>
              <w:iCs/>
              <w:color w:val="808080" w:themeColor="background1" w:themeShade="80"/>
            </w:rPr>
            <w:t>.</w:t>
          </w:r>
        </w:p>
      </w:docPartBody>
    </w:docPart>
    <w:docPart>
      <w:docPartPr>
        <w:name w:val="6FC012416E7648E988F48C5941D6A66F"/>
        <w:category>
          <w:name w:val="General"/>
          <w:gallery w:val="placeholder"/>
        </w:category>
        <w:types>
          <w:type w:val="bbPlcHdr"/>
        </w:types>
        <w:behaviors>
          <w:behavior w:val="content"/>
        </w:behaviors>
        <w:guid w:val="{9F4CAE06-30A6-4F67-A66E-F9663DD10BD1}"/>
      </w:docPartPr>
      <w:docPartBody>
        <w:p w:rsidR="00C04B7D" w:rsidRDefault="004A11D8" w:rsidP="004A11D8">
          <w:pPr>
            <w:pStyle w:val="6FC012416E7648E988F48C5941D6A66F1"/>
          </w:pPr>
          <w:r w:rsidRPr="00DE04C6">
            <w:rPr>
              <w:rStyle w:val="PlaceholderText"/>
              <w:rFonts w:ascii="Poppins" w:hAnsi="Poppins" w:cs="Poppins"/>
              <w:color w:val="808080" w:themeColor="background1" w:themeShade="80"/>
              <w:sz w:val="20"/>
              <w:szCs w:val="20"/>
            </w:rPr>
            <w:t>Enter date supplied</w:t>
          </w:r>
        </w:p>
      </w:docPartBody>
    </w:docPart>
    <w:docPart>
      <w:docPartPr>
        <w:name w:val="B4C9F733E1BD40A3BB726B2FE699DCE7"/>
        <w:category>
          <w:name w:val="General"/>
          <w:gallery w:val="placeholder"/>
        </w:category>
        <w:types>
          <w:type w:val="bbPlcHdr"/>
        </w:types>
        <w:behaviors>
          <w:behavior w:val="content"/>
        </w:behaviors>
        <w:guid w:val="{BF6F0FBD-5CCB-48DD-8619-36D198F65DF2}"/>
      </w:docPartPr>
      <w:docPartBody>
        <w:p w:rsidR="00C04B7D" w:rsidRDefault="004A11D8" w:rsidP="004A11D8">
          <w:pPr>
            <w:pStyle w:val="B4C9F733E1BD40A3BB726B2FE699DCE71"/>
          </w:pPr>
          <w:r w:rsidRPr="00DE04C6">
            <w:rPr>
              <w:rStyle w:val="PlaceholderText"/>
              <w:rFonts w:ascii="Poppins" w:hAnsi="Poppins" w:cs="Poppins"/>
              <w:color w:val="808080" w:themeColor="background1" w:themeShade="80"/>
              <w:sz w:val="20"/>
              <w:szCs w:val="20"/>
            </w:rPr>
            <w:t>Enter purchase date</w:t>
          </w:r>
        </w:p>
      </w:docPartBody>
    </w:docPart>
    <w:docPart>
      <w:docPartPr>
        <w:name w:val="A6350177612346AFAF53266D8084685E"/>
        <w:category>
          <w:name w:val="General"/>
          <w:gallery w:val="placeholder"/>
        </w:category>
        <w:types>
          <w:type w:val="bbPlcHdr"/>
        </w:types>
        <w:behaviors>
          <w:behavior w:val="content"/>
        </w:behaviors>
        <w:guid w:val="{566D284E-09A4-4A86-BA51-8E9EACD4474E}"/>
      </w:docPartPr>
      <w:docPartBody>
        <w:p w:rsidR="00C04B7D" w:rsidRDefault="004A11D8" w:rsidP="004A11D8">
          <w:pPr>
            <w:pStyle w:val="A6350177612346AFAF53266D8084685E1"/>
          </w:pPr>
          <w:r w:rsidRPr="00DE04C6">
            <w:rPr>
              <w:rStyle w:val="PlaceholderText"/>
              <w:rFonts w:ascii="Poppins" w:hAnsi="Poppins" w:cs="Poppins"/>
              <w:color w:val="808080" w:themeColor="background1" w:themeShade="80"/>
              <w:sz w:val="20"/>
              <w:szCs w:val="20"/>
            </w:rPr>
            <w:t>Choose an item</w:t>
          </w:r>
        </w:p>
      </w:docPartBody>
    </w:docPart>
    <w:docPart>
      <w:docPartPr>
        <w:name w:val="A621F1A12A6343F1906E40E05FE15A86"/>
        <w:category>
          <w:name w:val="General"/>
          <w:gallery w:val="placeholder"/>
        </w:category>
        <w:types>
          <w:type w:val="bbPlcHdr"/>
        </w:types>
        <w:behaviors>
          <w:behavior w:val="content"/>
        </w:behaviors>
        <w:guid w:val="{93214CA3-D45D-42C4-973E-8CF81C3AA8A3}"/>
      </w:docPartPr>
      <w:docPartBody>
        <w:p w:rsidR="004A11D8" w:rsidRPr="00DE04C6" w:rsidRDefault="004A11D8" w:rsidP="00CD167D">
          <w:pPr>
            <w:spacing w:line="252" w:lineRule="auto"/>
            <w:rPr>
              <w:rFonts w:ascii="Poppins" w:hAnsi="Poppins" w:cs="Poppins"/>
              <w:color w:val="808080" w:themeColor="background1" w:themeShade="80"/>
              <w:sz w:val="20"/>
              <w:szCs w:val="20"/>
            </w:rPr>
          </w:pPr>
          <w:r w:rsidRPr="00DE04C6">
            <w:rPr>
              <w:rFonts w:ascii="Poppins" w:hAnsi="Poppins" w:cs="Poppins"/>
              <w:color w:val="808080" w:themeColor="background1" w:themeShade="80"/>
              <w:sz w:val="20"/>
              <w:szCs w:val="20"/>
            </w:rPr>
            <w:t>Enable New Zealand to enter internal comments for this row only:</w:t>
          </w:r>
        </w:p>
        <w:p w:rsidR="00C04B7D" w:rsidRDefault="004A11D8" w:rsidP="004A11D8">
          <w:pPr>
            <w:pStyle w:val="A621F1A12A6343F1906E40E05FE15A861"/>
          </w:pPr>
          <w:r w:rsidRPr="00DE04C6">
            <w:rPr>
              <w:rFonts w:ascii="Poppins" w:hAnsi="Poppins" w:cs="Poppins"/>
              <w:i/>
              <w:iCs/>
              <w:color w:val="808080" w:themeColor="background1" w:themeShade="80"/>
              <w:sz w:val="20"/>
              <w:szCs w:val="20"/>
            </w:rPr>
            <w:t>Add context that helps make a robust, fair decision.</w:t>
          </w:r>
        </w:p>
      </w:docPartBody>
    </w:docPart>
    <w:docPart>
      <w:docPartPr>
        <w:name w:val="8FD7203406CC474EBF6803211A8602DD"/>
        <w:category>
          <w:name w:val="General"/>
          <w:gallery w:val="placeholder"/>
        </w:category>
        <w:types>
          <w:type w:val="bbPlcHdr"/>
        </w:types>
        <w:behaviors>
          <w:behavior w:val="content"/>
        </w:behaviors>
        <w:guid w:val="{F7CAE5CE-1986-4AED-B8F0-5EE86C32D73B}"/>
      </w:docPartPr>
      <w:docPartBody>
        <w:p w:rsidR="00C04B7D" w:rsidRDefault="004A11D8" w:rsidP="004A11D8">
          <w:pPr>
            <w:pStyle w:val="8FD7203406CC474EBF6803211A8602DD1"/>
          </w:pPr>
          <w:r w:rsidRPr="00DE04C6">
            <w:rPr>
              <w:rFonts w:ascii="Poppins" w:hAnsi="Poppins" w:cs="Poppins"/>
              <w:color w:val="808080" w:themeColor="background1" w:themeShade="80"/>
              <w:sz w:val="20"/>
              <w:szCs w:val="20"/>
            </w:rPr>
            <w:t xml:space="preserve">Enter </w:t>
          </w:r>
          <w:r w:rsidRPr="00DE04C6">
            <w:rPr>
              <w:rStyle w:val="PlaceholderText"/>
              <w:rFonts w:ascii="Poppins" w:hAnsi="Poppins" w:cs="Poppins"/>
              <w:color w:val="808080" w:themeColor="background1" w:themeShade="80"/>
              <w:sz w:val="20"/>
              <w:szCs w:val="20"/>
            </w:rPr>
            <w:t>reviewer name</w:t>
          </w:r>
        </w:p>
      </w:docPartBody>
    </w:docPart>
    <w:docPart>
      <w:docPartPr>
        <w:name w:val="3269768F371B430EBCBB621A02E6CD82"/>
        <w:category>
          <w:name w:val="General"/>
          <w:gallery w:val="placeholder"/>
        </w:category>
        <w:types>
          <w:type w:val="bbPlcHdr"/>
        </w:types>
        <w:behaviors>
          <w:behavior w:val="content"/>
        </w:behaviors>
        <w:guid w:val="{386EEAFE-9C19-4365-A139-B1B2A51BAEA5}"/>
      </w:docPartPr>
      <w:docPartBody>
        <w:p w:rsidR="00C04B7D" w:rsidRDefault="004A11D8" w:rsidP="004A11D8">
          <w:pPr>
            <w:pStyle w:val="3269768F371B430EBCBB621A02E6CD821"/>
          </w:pPr>
          <w:r w:rsidRPr="00DE04C6">
            <w:rPr>
              <w:rStyle w:val="PlaceholderText"/>
              <w:rFonts w:ascii="Poppins" w:hAnsi="Poppins" w:cs="Poppins"/>
              <w:color w:val="808080" w:themeColor="background1" w:themeShade="80"/>
              <w:sz w:val="20"/>
              <w:szCs w:val="20"/>
            </w:rPr>
            <w:t>Enter submission date</w:t>
          </w:r>
        </w:p>
      </w:docPartBody>
    </w:docPart>
    <w:docPart>
      <w:docPartPr>
        <w:name w:val="C2DD7D317F564A65A901112F77B0670E"/>
        <w:category>
          <w:name w:val="General"/>
          <w:gallery w:val="placeholder"/>
        </w:category>
        <w:types>
          <w:type w:val="bbPlcHdr"/>
        </w:types>
        <w:behaviors>
          <w:behavior w:val="content"/>
        </w:behaviors>
        <w:guid w:val="{7A9C6881-5119-4A23-96B5-1079F8C5CCCA}"/>
      </w:docPartPr>
      <w:docPartBody>
        <w:p w:rsidR="004A11D8" w:rsidRPr="00642722" w:rsidRDefault="004A11D8" w:rsidP="00596AA3">
          <w:pPr>
            <w:spacing w:line="252" w:lineRule="auto"/>
            <w:rPr>
              <w:rFonts w:ascii="Poppins" w:hAnsi="Poppins" w:cs="Poppins"/>
              <w:color w:val="808080" w:themeColor="background1" w:themeShade="80"/>
              <w:sz w:val="20"/>
              <w:szCs w:val="20"/>
            </w:rPr>
          </w:pPr>
          <w:r w:rsidRPr="00642722">
            <w:rPr>
              <w:rFonts w:ascii="Poppins" w:hAnsi="Poppins" w:cs="Poppins"/>
              <w:color w:val="808080" w:themeColor="background1" w:themeShade="80"/>
              <w:sz w:val="20"/>
              <w:szCs w:val="20"/>
            </w:rPr>
            <w:t>Enter technician damage assessment report:</w:t>
          </w:r>
        </w:p>
        <w:p w:rsidR="00EC7FAB" w:rsidRDefault="004A11D8" w:rsidP="004A11D8">
          <w:pPr>
            <w:pStyle w:val="C2DD7D317F564A65A901112F77B0670E1"/>
          </w:pPr>
          <w:r w:rsidRPr="00642722">
            <w:rPr>
              <w:rFonts w:ascii="Poppins" w:hAnsi="Poppins" w:cs="Poppins"/>
              <w:i/>
              <w:iCs/>
              <w:color w:val="808080" w:themeColor="background1" w:themeShade="80"/>
              <w:sz w:val="20"/>
              <w:szCs w:val="20"/>
            </w:rPr>
            <w:t>Describe observed faults, damaged parts, condition, any safety issue, and supporting evidence.</w:t>
          </w:r>
        </w:p>
      </w:docPartBody>
    </w:docPart>
    <w:docPart>
      <w:docPartPr>
        <w:name w:val="36E8CD9DD49445DF87CC807CC473E8E8"/>
        <w:category>
          <w:name w:val="General"/>
          <w:gallery w:val="placeholder"/>
        </w:category>
        <w:types>
          <w:type w:val="bbPlcHdr"/>
        </w:types>
        <w:behaviors>
          <w:behavior w:val="content"/>
        </w:behaviors>
        <w:guid w:val="{58794F6A-34D7-45A9-842F-8B36C2BE495D}"/>
      </w:docPartPr>
      <w:docPartBody>
        <w:p w:rsidR="00BC4BAA" w:rsidRDefault="004A11D8" w:rsidP="004A11D8">
          <w:pPr>
            <w:pStyle w:val="36E8CD9DD49445DF87CC807CC473E8E81"/>
          </w:pPr>
          <w:r w:rsidRPr="00642722">
            <w:rPr>
              <w:rFonts w:ascii="Poppins" w:hAnsi="Poppins" w:cs="Poppins"/>
              <w:color w:val="808080" w:themeColor="background1" w:themeShade="80"/>
              <w:sz w:val="20"/>
              <w:szCs w:val="20"/>
            </w:rPr>
            <w:t>Enter equipment type/description</w:t>
          </w:r>
        </w:p>
      </w:docPartBody>
    </w:docPart>
    <w:docPart>
      <w:docPartPr>
        <w:name w:val="F6F979B7651944FD97943E7CD99FA25B"/>
        <w:category>
          <w:name w:val="General"/>
          <w:gallery w:val="placeholder"/>
        </w:category>
        <w:types>
          <w:type w:val="bbPlcHdr"/>
        </w:types>
        <w:behaviors>
          <w:behavior w:val="content"/>
        </w:behaviors>
        <w:guid w:val="{DBF81ADA-C9EF-49A3-9ABB-97F73D28EC54}"/>
      </w:docPartPr>
      <w:docPartBody>
        <w:p w:rsidR="00BC4BAA" w:rsidRDefault="004A11D8" w:rsidP="004A11D8">
          <w:pPr>
            <w:pStyle w:val="F6F979B7651944FD97943E7CD99FA25B1"/>
          </w:pPr>
          <w:r w:rsidRPr="00642722">
            <w:rPr>
              <w:rFonts w:ascii="Poppins" w:hAnsi="Poppins" w:cs="Poppins"/>
              <w:color w:val="808080" w:themeColor="background1" w:themeShade="80"/>
              <w:sz w:val="20"/>
              <w:szCs w:val="20"/>
            </w:rPr>
            <w:t>Enter make/model</w:t>
          </w:r>
        </w:p>
      </w:docPartBody>
    </w:docPart>
    <w:docPart>
      <w:docPartPr>
        <w:name w:val="3BB403F9D05A47EF95DF626F80A1D1CE"/>
        <w:category>
          <w:name w:val="General"/>
          <w:gallery w:val="placeholder"/>
        </w:category>
        <w:types>
          <w:type w:val="bbPlcHdr"/>
        </w:types>
        <w:behaviors>
          <w:behavior w:val="content"/>
        </w:behaviors>
        <w:guid w:val="{96A114D8-76F7-4FC7-BC96-914CC75867C8}"/>
      </w:docPartPr>
      <w:docPartBody>
        <w:p w:rsidR="00BC4BAA" w:rsidRDefault="004A11D8" w:rsidP="004A11D8">
          <w:pPr>
            <w:pStyle w:val="3BB403F9D05A47EF95DF626F80A1D1CE1"/>
          </w:pPr>
          <w:r w:rsidRPr="00642722">
            <w:rPr>
              <w:rFonts w:ascii="Poppins" w:hAnsi="Poppins" w:cs="Poppins"/>
              <w:color w:val="808080" w:themeColor="background1" w:themeShade="80"/>
              <w:sz w:val="20"/>
              <w:szCs w:val="20"/>
            </w:rPr>
            <w:t>Enter asset number</w:t>
          </w:r>
        </w:p>
      </w:docPartBody>
    </w:docPart>
    <w:docPart>
      <w:docPartPr>
        <w:name w:val="6A9E59111CE44DE3904D013627240D7C"/>
        <w:category>
          <w:name w:val="General"/>
          <w:gallery w:val="placeholder"/>
        </w:category>
        <w:types>
          <w:type w:val="bbPlcHdr"/>
        </w:types>
        <w:behaviors>
          <w:behavior w:val="content"/>
        </w:behaviors>
        <w:guid w:val="{A6930F27-6AE4-4013-9C08-1FAEC7A4B9AF}"/>
      </w:docPartPr>
      <w:docPartBody>
        <w:p w:rsidR="00BC4BAA" w:rsidRDefault="004A11D8" w:rsidP="004A11D8">
          <w:pPr>
            <w:pStyle w:val="6A9E59111CE44DE3904D013627240D7C1"/>
          </w:pPr>
          <w:r w:rsidRPr="00642722">
            <w:rPr>
              <w:rFonts w:ascii="Poppins" w:hAnsi="Poppins" w:cs="Poppins"/>
              <w:color w:val="808080" w:themeColor="background1" w:themeShade="80"/>
              <w:sz w:val="20"/>
              <w:szCs w:val="20"/>
            </w:rPr>
            <w:t>Enter supplier</w:t>
          </w:r>
        </w:p>
      </w:docPartBody>
    </w:docPart>
    <w:docPart>
      <w:docPartPr>
        <w:name w:val="671040B4CE9542DFA7310E0E0FC80F0D"/>
        <w:category>
          <w:name w:val="General"/>
          <w:gallery w:val="placeholder"/>
        </w:category>
        <w:types>
          <w:type w:val="bbPlcHdr"/>
        </w:types>
        <w:behaviors>
          <w:behavior w:val="content"/>
        </w:behaviors>
        <w:guid w:val="{22D6764E-EAC3-45BF-BEC2-76D38A62763D}"/>
      </w:docPartPr>
      <w:docPartBody>
        <w:p w:rsidR="00BC4BAA" w:rsidRDefault="004A11D8" w:rsidP="004A11D8">
          <w:pPr>
            <w:pStyle w:val="671040B4CE9542DFA7310E0E0FC80F0D1"/>
          </w:pPr>
          <w:r w:rsidRPr="00642722">
            <w:rPr>
              <w:rFonts w:ascii="Poppins" w:hAnsi="Poppins" w:cs="Poppins"/>
              <w:color w:val="808080" w:themeColor="background1" w:themeShade="80"/>
              <w:sz w:val="20"/>
              <w:szCs w:val="20"/>
            </w:rPr>
            <w:t>Choose an item</w:t>
          </w:r>
        </w:p>
      </w:docPartBody>
    </w:docPart>
    <w:docPart>
      <w:docPartPr>
        <w:name w:val="1DFF73AA28504553B178E6FF9B2B88DC"/>
        <w:category>
          <w:name w:val="General"/>
          <w:gallery w:val="placeholder"/>
        </w:category>
        <w:types>
          <w:type w:val="bbPlcHdr"/>
        </w:types>
        <w:behaviors>
          <w:behavior w:val="content"/>
        </w:behaviors>
        <w:guid w:val="{51E32288-26BD-4BD6-A67F-928CFA80237B}"/>
      </w:docPartPr>
      <w:docPartBody>
        <w:p w:rsidR="00BC4BAA" w:rsidRDefault="004A11D8" w:rsidP="004A11D8">
          <w:pPr>
            <w:pStyle w:val="1DFF73AA28504553B178E6FF9B2B88DC1"/>
          </w:pPr>
          <w:r w:rsidRPr="00642722">
            <w:rPr>
              <w:rFonts w:ascii="Poppins" w:hAnsi="Poppins" w:cs="Poppins"/>
              <w:color w:val="808080" w:themeColor="background1" w:themeShade="80"/>
              <w:sz w:val="20"/>
              <w:szCs w:val="20"/>
            </w:rPr>
            <w:t>Choose an item</w:t>
          </w:r>
        </w:p>
      </w:docPartBody>
    </w:docPart>
    <w:docPart>
      <w:docPartPr>
        <w:name w:val="0F94F1D981C24AA38E5C0CEDDE1C0AEF"/>
        <w:category>
          <w:name w:val="General"/>
          <w:gallery w:val="placeholder"/>
        </w:category>
        <w:types>
          <w:type w:val="bbPlcHdr"/>
        </w:types>
        <w:behaviors>
          <w:behavior w:val="content"/>
        </w:behaviors>
        <w:guid w:val="{AF782D7D-6871-49B8-9E2C-4D146B56EEA9}"/>
      </w:docPartPr>
      <w:docPartBody>
        <w:p w:rsidR="00BC4BAA" w:rsidRDefault="004A11D8" w:rsidP="004A11D8">
          <w:pPr>
            <w:pStyle w:val="0F94F1D981C24AA38E5C0CEDDE1C0AEF1"/>
          </w:pPr>
          <w:r w:rsidRPr="00642722">
            <w:rPr>
              <w:rFonts w:ascii="Poppins" w:hAnsi="Poppins" w:cs="Poppins"/>
              <w:color w:val="808080" w:themeColor="background1" w:themeShade="80"/>
              <w:sz w:val="20"/>
              <w:szCs w:val="20"/>
            </w:rPr>
            <w:t>D</w:t>
          </w:r>
          <w:r w:rsidRPr="00642722">
            <w:rPr>
              <w:rStyle w:val="PlaceholderText"/>
              <w:rFonts w:ascii="Poppins" w:hAnsi="Poppins" w:cs="Poppins"/>
              <w:color w:val="808080" w:themeColor="background1" w:themeShade="80"/>
              <w:sz w:val="20"/>
              <w:szCs w:val="20"/>
            </w:rPr>
            <w:t>ate item was assessed</w:t>
          </w:r>
        </w:p>
      </w:docPartBody>
    </w:docPart>
    <w:docPart>
      <w:docPartPr>
        <w:name w:val="207CA88CFCF54691AA3B88A9277022A8"/>
        <w:category>
          <w:name w:val="General"/>
          <w:gallery w:val="placeholder"/>
        </w:category>
        <w:types>
          <w:type w:val="bbPlcHdr"/>
        </w:types>
        <w:behaviors>
          <w:behavior w:val="content"/>
        </w:behaviors>
        <w:guid w:val="{3C842513-DF57-4A5D-AC15-B44EC163CDB2}"/>
      </w:docPartPr>
      <w:docPartBody>
        <w:p w:rsidR="00BC4BAA" w:rsidRDefault="004A11D8" w:rsidP="004A11D8">
          <w:pPr>
            <w:pStyle w:val="207CA88CFCF54691AA3B88A9277022A81"/>
          </w:pPr>
          <w:r w:rsidRPr="00642722">
            <w:rPr>
              <w:rFonts w:ascii="Poppins" w:hAnsi="Poppins" w:cs="Poppins"/>
              <w:color w:val="808080" w:themeColor="background1" w:themeShade="80"/>
              <w:sz w:val="20"/>
              <w:szCs w:val="20"/>
            </w:rPr>
            <w:t>Choose an item</w:t>
          </w:r>
        </w:p>
      </w:docPartBody>
    </w:docPart>
    <w:docPart>
      <w:docPartPr>
        <w:name w:val="1F93ABC50FA14C329074C80FA0CB067F"/>
        <w:category>
          <w:name w:val="General"/>
          <w:gallery w:val="placeholder"/>
        </w:category>
        <w:types>
          <w:type w:val="bbPlcHdr"/>
        </w:types>
        <w:behaviors>
          <w:behavior w:val="content"/>
        </w:behaviors>
        <w:guid w:val="{16089C3D-80D1-44ED-B56F-D5D0D05B0632}"/>
      </w:docPartPr>
      <w:docPartBody>
        <w:p w:rsidR="00BC4BAA" w:rsidRDefault="004A11D8" w:rsidP="004A11D8">
          <w:pPr>
            <w:pStyle w:val="1F93ABC50FA14C329074C80FA0CB067F1"/>
          </w:pPr>
          <w:r w:rsidRPr="00642722">
            <w:rPr>
              <w:rStyle w:val="PlaceholderText"/>
              <w:rFonts w:ascii="Poppins" w:hAnsi="Poppins" w:cs="Poppins"/>
              <w:color w:val="808080" w:themeColor="background1" w:themeShade="80"/>
              <w:sz w:val="20"/>
              <w:szCs w:val="20"/>
            </w:rPr>
            <w:t>Enter client identifier</w:t>
          </w:r>
        </w:p>
      </w:docPartBody>
    </w:docPart>
    <w:docPart>
      <w:docPartPr>
        <w:name w:val="A705453EA66D46278DF6D3AE6B8D16DC"/>
        <w:category>
          <w:name w:val="General"/>
          <w:gallery w:val="placeholder"/>
        </w:category>
        <w:types>
          <w:type w:val="bbPlcHdr"/>
        </w:types>
        <w:behaviors>
          <w:behavior w:val="content"/>
        </w:behaviors>
        <w:guid w:val="{825B6264-D066-4139-B5FB-0AE79A8009A6}"/>
      </w:docPartPr>
      <w:docPartBody>
        <w:p w:rsidR="005276DB" w:rsidRDefault="004A11D8" w:rsidP="004A11D8">
          <w:pPr>
            <w:pStyle w:val="A705453EA66D46278DF6D3AE6B8D16DC1"/>
          </w:pPr>
          <w:r w:rsidRPr="00642722">
            <w:rPr>
              <w:rStyle w:val="PlaceholderText"/>
              <w:rFonts w:ascii="Poppins" w:hAnsi="Poppins" w:cs="Poppins"/>
              <w:sz w:val="20"/>
              <w:szCs w:val="20"/>
            </w:rPr>
            <w:t>Enter job reference</w:t>
          </w:r>
        </w:p>
      </w:docPartBody>
    </w:docPart>
    <w:docPart>
      <w:docPartPr>
        <w:name w:val="0E0FE66AC81640559420C3144135833C"/>
        <w:category>
          <w:name w:val="General"/>
          <w:gallery w:val="placeholder"/>
        </w:category>
        <w:types>
          <w:type w:val="bbPlcHdr"/>
        </w:types>
        <w:behaviors>
          <w:behavior w:val="content"/>
        </w:behaviors>
        <w:guid w:val="{095DED86-A9BA-47B8-AFB0-AAF77B7894B2}"/>
      </w:docPartPr>
      <w:docPartBody>
        <w:p w:rsidR="00111EAE" w:rsidRDefault="004A11D8" w:rsidP="004A11D8">
          <w:pPr>
            <w:pStyle w:val="0E0FE66AC81640559420C3144135833C2"/>
          </w:pPr>
          <w:r w:rsidRPr="00DE04C6">
            <w:rPr>
              <w:rFonts w:ascii="Poppins" w:hAnsi="Poppins" w:cs="Poppins"/>
              <w:color w:val="808080" w:themeColor="background1" w:themeShade="80"/>
              <w:sz w:val="20"/>
              <w:szCs w:val="20"/>
            </w:rPr>
            <w:t xml:space="preserve">Enter NHI number for DSS clients only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Poppins">
    <w:panose1 w:val="00000500000000000000"/>
    <w:charset w:val="00"/>
    <w:family w:val="auto"/>
    <w:pitch w:val="variable"/>
    <w:sig w:usb0="00008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967"/>
    <w:rsid w:val="00005C92"/>
    <w:rsid w:val="000820EC"/>
    <w:rsid w:val="000B4056"/>
    <w:rsid w:val="000F75AE"/>
    <w:rsid w:val="00111EAE"/>
    <w:rsid w:val="00172538"/>
    <w:rsid w:val="001C4974"/>
    <w:rsid w:val="002C7786"/>
    <w:rsid w:val="00323EC2"/>
    <w:rsid w:val="00381574"/>
    <w:rsid w:val="003A7A96"/>
    <w:rsid w:val="00414B8B"/>
    <w:rsid w:val="004661AB"/>
    <w:rsid w:val="004A11D8"/>
    <w:rsid w:val="004D2659"/>
    <w:rsid w:val="004E3493"/>
    <w:rsid w:val="00504E24"/>
    <w:rsid w:val="005276DB"/>
    <w:rsid w:val="005A196A"/>
    <w:rsid w:val="005E1AE2"/>
    <w:rsid w:val="006B07A4"/>
    <w:rsid w:val="006E178C"/>
    <w:rsid w:val="006E3AE6"/>
    <w:rsid w:val="00730818"/>
    <w:rsid w:val="007309B3"/>
    <w:rsid w:val="00790AE3"/>
    <w:rsid w:val="007F5A29"/>
    <w:rsid w:val="0081101E"/>
    <w:rsid w:val="009533B2"/>
    <w:rsid w:val="009F7C8D"/>
    <w:rsid w:val="00A41B0B"/>
    <w:rsid w:val="00AC6F7C"/>
    <w:rsid w:val="00AE4972"/>
    <w:rsid w:val="00B02C2E"/>
    <w:rsid w:val="00B92CF7"/>
    <w:rsid w:val="00BB4780"/>
    <w:rsid w:val="00BC4BAA"/>
    <w:rsid w:val="00BE0967"/>
    <w:rsid w:val="00BF3FC9"/>
    <w:rsid w:val="00C04B7D"/>
    <w:rsid w:val="00C463D0"/>
    <w:rsid w:val="00CC1986"/>
    <w:rsid w:val="00CC386D"/>
    <w:rsid w:val="00D06B21"/>
    <w:rsid w:val="00D35AD2"/>
    <w:rsid w:val="00D54326"/>
    <w:rsid w:val="00EC7FAB"/>
    <w:rsid w:val="00F54C18"/>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N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A11D8"/>
    <w:rPr>
      <w:color w:val="666666"/>
    </w:rPr>
  </w:style>
  <w:style w:type="paragraph" w:styleId="Footer">
    <w:name w:val="footer"/>
    <w:basedOn w:val="Normal"/>
    <w:link w:val="FooterChar"/>
    <w:uiPriority w:val="99"/>
    <w:unhideWhenUsed/>
    <w:rsid w:val="000820EC"/>
    <w:pPr>
      <w:tabs>
        <w:tab w:val="center" w:pos="4513"/>
        <w:tab w:val="right" w:pos="9026"/>
      </w:tabs>
      <w:spacing w:after="0" w:line="240" w:lineRule="auto"/>
    </w:pPr>
    <w:rPr>
      <w:rFonts w:eastAsiaTheme="minorHAnsi"/>
      <w:lang w:eastAsia="en-US"/>
    </w:rPr>
  </w:style>
  <w:style w:type="character" w:customStyle="1" w:styleId="FooterChar">
    <w:name w:val="Footer Char"/>
    <w:basedOn w:val="DefaultParagraphFont"/>
    <w:link w:val="Footer"/>
    <w:uiPriority w:val="99"/>
    <w:rsid w:val="000820EC"/>
    <w:rPr>
      <w:rFonts w:eastAsiaTheme="minorHAnsi"/>
      <w:lang w:eastAsia="en-US"/>
    </w:rPr>
  </w:style>
  <w:style w:type="character" w:styleId="CommentReference">
    <w:name w:val="annotation reference"/>
    <w:basedOn w:val="DefaultParagraphFont"/>
    <w:uiPriority w:val="99"/>
    <w:semiHidden/>
    <w:unhideWhenUsed/>
    <w:rsid w:val="000820EC"/>
    <w:rPr>
      <w:sz w:val="16"/>
      <w:szCs w:val="16"/>
    </w:rPr>
  </w:style>
  <w:style w:type="paragraph" w:styleId="CommentText">
    <w:name w:val="annotation text"/>
    <w:basedOn w:val="Normal"/>
    <w:link w:val="CommentTextChar"/>
    <w:uiPriority w:val="99"/>
    <w:unhideWhenUsed/>
    <w:rsid w:val="00BE0967"/>
    <w:pPr>
      <w:spacing w:after="200" w:line="240" w:lineRule="auto"/>
    </w:pPr>
    <w:rPr>
      <w:rFonts w:ascii="Aptos" w:eastAsia="Aptos" w:hAnsi="Aptos"/>
      <w:kern w:val="0"/>
      <w:sz w:val="20"/>
      <w:szCs w:val="20"/>
      <w:lang w:val="en-US" w:eastAsia="en-US"/>
      <w14:ligatures w14:val="none"/>
    </w:rPr>
  </w:style>
  <w:style w:type="character" w:customStyle="1" w:styleId="CommentTextChar">
    <w:name w:val="Comment Text Char"/>
    <w:basedOn w:val="DefaultParagraphFont"/>
    <w:link w:val="CommentText"/>
    <w:uiPriority w:val="99"/>
    <w:rsid w:val="00BE0967"/>
    <w:rPr>
      <w:rFonts w:ascii="Aptos" w:eastAsia="Aptos" w:hAnsi="Aptos"/>
      <w:kern w:val="0"/>
      <w:sz w:val="20"/>
      <w:szCs w:val="20"/>
      <w:lang w:val="en-US" w:eastAsia="en-US"/>
      <w14:ligatures w14:val="none"/>
    </w:rPr>
  </w:style>
  <w:style w:type="paragraph" w:styleId="Header">
    <w:name w:val="header"/>
    <w:basedOn w:val="Normal"/>
    <w:link w:val="HeaderChar"/>
    <w:uiPriority w:val="99"/>
    <w:unhideWhenUsed/>
    <w:rsid w:val="000820EC"/>
    <w:pPr>
      <w:tabs>
        <w:tab w:val="center" w:pos="4513"/>
        <w:tab w:val="right" w:pos="9026"/>
      </w:tabs>
      <w:spacing w:after="0" w:line="240" w:lineRule="auto"/>
    </w:pPr>
    <w:rPr>
      <w:rFonts w:eastAsiaTheme="minorHAnsi"/>
      <w:lang w:eastAsia="en-US"/>
    </w:rPr>
  </w:style>
  <w:style w:type="character" w:customStyle="1" w:styleId="HeaderChar">
    <w:name w:val="Header Char"/>
    <w:basedOn w:val="DefaultParagraphFont"/>
    <w:link w:val="Header"/>
    <w:uiPriority w:val="99"/>
    <w:rsid w:val="000820EC"/>
    <w:rPr>
      <w:rFonts w:eastAsiaTheme="minorHAnsi"/>
      <w:lang w:eastAsia="en-US"/>
    </w:rPr>
  </w:style>
  <w:style w:type="paragraph" w:styleId="Revision">
    <w:name w:val="Revision"/>
    <w:hidden/>
    <w:uiPriority w:val="99"/>
    <w:semiHidden/>
    <w:rsid w:val="006B07A4"/>
    <w:pPr>
      <w:spacing w:after="0" w:line="240" w:lineRule="auto"/>
    </w:pPr>
    <w:rPr>
      <w:rFonts w:eastAsiaTheme="minorHAnsi"/>
      <w:lang w:eastAsia="en-US"/>
    </w:rPr>
  </w:style>
  <w:style w:type="character" w:styleId="UnresolvedMention">
    <w:name w:val="Unresolved Mention"/>
    <w:basedOn w:val="DefaultParagraphFont"/>
    <w:uiPriority w:val="99"/>
    <w:semiHidden/>
    <w:unhideWhenUsed/>
    <w:rsid w:val="006B07A4"/>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6B07A4"/>
    <w:pPr>
      <w:spacing w:after="160"/>
    </w:pPr>
    <w:rPr>
      <w:rFonts w:eastAsiaTheme="minorHAnsi"/>
      <w:b/>
      <w:bCs/>
    </w:rPr>
  </w:style>
  <w:style w:type="character" w:customStyle="1" w:styleId="CommentSubjectChar">
    <w:name w:val="Comment Subject Char"/>
    <w:basedOn w:val="CommentTextChar"/>
    <w:link w:val="CommentSubject"/>
    <w:uiPriority w:val="99"/>
    <w:semiHidden/>
    <w:rsid w:val="006B07A4"/>
    <w:rPr>
      <w:rFonts w:ascii="Aptos" w:eastAsiaTheme="minorHAnsi" w:hAnsi="Aptos"/>
      <w:b/>
      <w:bCs/>
      <w:kern w:val="0"/>
      <w:sz w:val="20"/>
      <w:szCs w:val="20"/>
      <w:lang w:val="en-US" w:eastAsia="en-US"/>
      <w14:ligatures w14:val="none"/>
    </w:rPr>
  </w:style>
  <w:style w:type="paragraph" w:customStyle="1" w:styleId="F77B977F6DEE49EFAB45E5912D16AB959">
    <w:name w:val="F77B977F6DEE49EFAB45E5912D16AB959"/>
    <w:rPr>
      <w:rFonts w:eastAsiaTheme="minorHAnsi"/>
      <w:lang w:eastAsia="en-US"/>
    </w:rPr>
  </w:style>
  <w:style w:type="paragraph" w:customStyle="1" w:styleId="8DB8CB8E3DB24B708B0C3F253F8D0DCC9">
    <w:name w:val="8DB8CB8E3DB24B708B0C3F253F8D0DCC9"/>
    <w:rPr>
      <w:rFonts w:eastAsiaTheme="minorHAnsi"/>
      <w:lang w:eastAsia="en-US"/>
    </w:rPr>
  </w:style>
  <w:style w:type="paragraph" w:customStyle="1" w:styleId="6D2A4D23C2EE46C891ADF4DA5375870E9">
    <w:name w:val="6D2A4D23C2EE46C891ADF4DA5375870E9"/>
    <w:rPr>
      <w:rFonts w:eastAsiaTheme="minorHAnsi"/>
      <w:lang w:eastAsia="en-US"/>
    </w:rPr>
  </w:style>
  <w:style w:type="paragraph" w:customStyle="1" w:styleId="A705453EA66D46278DF6D3AE6B8D16DC5">
    <w:name w:val="A705453EA66D46278DF6D3AE6B8D16DC5"/>
    <w:rPr>
      <w:rFonts w:eastAsiaTheme="minorHAnsi"/>
      <w:lang w:eastAsia="en-US"/>
    </w:rPr>
  </w:style>
  <w:style w:type="paragraph" w:customStyle="1" w:styleId="3492A3E9B7CF40F6894F17897A495D8B9">
    <w:name w:val="3492A3E9B7CF40F6894F17897A495D8B9"/>
    <w:rPr>
      <w:rFonts w:eastAsiaTheme="minorHAnsi"/>
      <w:lang w:eastAsia="en-US"/>
    </w:rPr>
  </w:style>
  <w:style w:type="paragraph" w:customStyle="1" w:styleId="E03FF340F2F442A6B76E9B8B9545D0659">
    <w:name w:val="E03FF340F2F442A6B76E9B8B9545D0659"/>
    <w:rPr>
      <w:rFonts w:eastAsiaTheme="minorHAnsi"/>
      <w:lang w:eastAsia="en-US"/>
    </w:rPr>
  </w:style>
  <w:style w:type="paragraph" w:customStyle="1" w:styleId="9F14CDEA03A5458AA6D85393117DE1FD9">
    <w:name w:val="9F14CDEA03A5458AA6D85393117DE1FD9"/>
    <w:rPr>
      <w:rFonts w:eastAsiaTheme="minorHAnsi"/>
      <w:lang w:eastAsia="en-US"/>
    </w:rPr>
  </w:style>
  <w:style w:type="paragraph" w:customStyle="1" w:styleId="76F17AB392CC4BA1BFEA75E98537335F9">
    <w:name w:val="76F17AB392CC4BA1BFEA75E98537335F9"/>
    <w:rPr>
      <w:rFonts w:eastAsiaTheme="minorHAnsi"/>
      <w:lang w:eastAsia="en-US"/>
    </w:rPr>
  </w:style>
  <w:style w:type="paragraph" w:customStyle="1" w:styleId="3190EE669EE64A12B9A23E4D4C2898CC9">
    <w:name w:val="3190EE669EE64A12B9A23E4D4C2898CC9"/>
    <w:rPr>
      <w:rFonts w:eastAsiaTheme="minorHAnsi"/>
      <w:lang w:eastAsia="en-US"/>
    </w:rPr>
  </w:style>
  <w:style w:type="paragraph" w:customStyle="1" w:styleId="28E1B9492C164A35AC6780B16909C24F9">
    <w:name w:val="28E1B9492C164A35AC6780B16909C24F9"/>
    <w:rPr>
      <w:rFonts w:eastAsiaTheme="minorHAnsi"/>
      <w:lang w:eastAsia="en-US"/>
    </w:rPr>
  </w:style>
  <w:style w:type="paragraph" w:customStyle="1" w:styleId="B55C25AD8B1E47339FD80978908A415F9">
    <w:name w:val="B55C25AD8B1E47339FD80978908A415F9"/>
    <w:rPr>
      <w:rFonts w:eastAsiaTheme="minorHAnsi"/>
      <w:lang w:eastAsia="en-US"/>
    </w:rPr>
  </w:style>
  <w:style w:type="paragraph" w:customStyle="1" w:styleId="28678640CC8443F79130801C490738A79">
    <w:name w:val="28678640CC8443F79130801C490738A79"/>
    <w:rPr>
      <w:rFonts w:eastAsiaTheme="minorHAnsi"/>
      <w:lang w:eastAsia="en-US"/>
    </w:rPr>
  </w:style>
  <w:style w:type="paragraph" w:customStyle="1" w:styleId="AACF1BFA456A40D3856C1BF951ECD6399">
    <w:name w:val="AACF1BFA456A40D3856C1BF951ECD6399"/>
    <w:rPr>
      <w:rFonts w:eastAsiaTheme="minorHAnsi"/>
      <w:lang w:eastAsia="en-US"/>
    </w:rPr>
  </w:style>
  <w:style w:type="paragraph" w:customStyle="1" w:styleId="207CA88CFCF54691AA3B88A9277022A89">
    <w:name w:val="207CA88CFCF54691AA3B88A9277022A89"/>
    <w:rPr>
      <w:rFonts w:eastAsiaTheme="minorHAnsi"/>
      <w:lang w:eastAsia="en-US"/>
    </w:rPr>
  </w:style>
  <w:style w:type="paragraph" w:customStyle="1" w:styleId="1F93ABC50FA14C329074C80FA0CB067F9">
    <w:name w:val="1F93ABC50FA14C329074C80FA0CB067F9"/>
    <w:rPr>
      <w:rFonts w:eastAsiaTheme="minorHAnsi"/>
      <w:lang w:eastAsia="en-US"/>
    </w:rPr>
  </w:style>
  <w:style w:type="paragraph" w:customStyle="1" w:styleId="36E8CD9DD49445DF87CC807CC473E8E89">
    <w:name w:val="36E8CD9DD49445DF87CC807CC473E8E89"/>
    <w:rPr>
      <w:rFonts w:eastAsiaTheme="minorHAnsi"/>
      <w:lang w:eastAsia="en-US"/>
    </w:rPr>
  </w:style>
  <w:style w:type="paragraph" w:customStyle="1" w:styleId="F6F979B7651944FD97943E7CD99FA25B9">
    <w:name w:val="F6F979B7651944FD97943E7CD99FA25B9"/>
    <w:rPr>
      <w:rFonts w:eastAsiaTheme="minorHAnsi"/>
      <w:lang w:eastAsia="en-US"/>
    </w:rPr>
  </w:style>
  <w:style w:type="paragraph" w:customStyle="1" w:styleId="3BB403F9D05A47EF95DF626F80A1D1CE9">
    <w:name w:val="3BB403F9D05A47EF95DF626F80A1D1CE9"/>
    <w:rPr>
      <w:rFonts w:eastAsiaTheme="minorHAnsi"/>
      <w:lang w:eastAsia="en-US"/>
    </w:rPr>
  </w:style>
  <w:style w:type="paragraph" w:customStyle="1" w:styleId="6A9E59111CE44DE3904D013627240D7C9">
    <w:name w:val="6A9E59111CE44DE3904D013627240D7C9"/>
    <w:rPr>
      <w:rFonts w:eastAsiaTheme="minorHAnsi"/>
      <w:lang w:eastAsia="en-US"/>
    </w:rPr>
  </w:style>
  <w:style w:type="paragraph" w:customStyle="1" w:styleId="671040B4CE9542DFA7310E0E0FC80F0D9">
    <w:name w:val="671040B4CE9542DFA7310E0E0FC80F0D9"/>
    <w:rPr>
      <w:rFonts w:eastAsiaTheme="minorHAnsi"/>
      <w:lang w:eastAsia="en-US"/>
    </w:rPr>
  </w:style>
  <w:style w:type="paragraph" w:customStyle="1" w:styleId="1DFF73AA28504553B178E6FF9B2B88DC9">
    <w:name w:val="1DFF73AA28504553B178E6FF9B2B88DC9"/>
    <w:rPr>
      <w:rFonts w:eastAsiaTheme="minorHAnsi"/>
      <w:lang w:eastAsia="en-US"/>
    </w:rPr>
  </w:style>
  <w:style w:type="paragraph" w:customStyle="1" w:styleId="0F94F1D981C24AA38E5C0CEDDE1C0AEF9">
    <w:name w:val="0F94F1D981C24AA38E5C0CEDDE1C0AEF9"/>
    <w:rPr>
      <w:rFonts w:eastAsiaTheme="minorHAnsi"/>
      <w:lang w:eastAsia="en-US"/>
    </w:rPr>
  </w:style>
  <w:style w:type="paragraph" w:customStyle="1" w:styleId="0AC05A0C6B8D477CBE87CDBB8CBE8F569">
    <w:name w:val="0AC05A0C6B8D477CBE87CDBB8CBE8F569"/>
    <w:rPr>
      <w:rFonts w:eastAsiaTheme="minorHAnsi"/>
      <w:lang w:eastAsia="en-US"/>
    </w:rPr>
  </w:style>
  <w:style w:type="paragraph" w:customStyle="1" w:styleId="C2DD7D317F564A65A901112F77B0670E9">
    <w:name w:val="C2DD7D317F564A65A901112F77B0670E9"/>
    <w:rPr>
      <w:rFonts w:eastAsiaTheme="minorHAnsi"/>
      <w:lang w:eastAsia="en-US"/>
    </w:rPr>
  </w:style>
  <w:style w:type="paragraph" w:customStyle="1" w:styleId="5BBA8DDEAE2C4778BE2DDE83AE354B749">
    <w:name w:val="5BBA8DDEAE2C4778BE2DDE83AE354B749"/>
    <w:rPr>
      <w:rFonts w:eastAsiaTheme="minorHAnsi"/>
      <w:lang w:eastAsia="en-US"/>
    </w:rPr>
  </w:style>
  <w:style w:type="paragraph" w:customStyle="1" w:styleId="9E5589265C71423BB6DA41C26E4E1FD09">
    <w:name w:val="9E5589265C71423BB6DA41C26E4E1FD09"/>
    <w:rPr>
      <w:rFonts w:eastAsiaTheme="minorHAnsi"/>
      <w:lang w:eastAsia="en-US"/>
    </w:rPr>
  </w:style>
  <w:style w:type="paragraph" w:customStyle="1" w:styleId="1148143BE12F4119B853371738770DC79">
    <w:name w:val="1148143BE12F4119B853371738770DC79"/>
    <w:rPr>
      <w:rFonts w:eastAsiaTheme="minorHAnsi"/>
      <w:lang w:eastAsia="en-US"/>
    </w:rPr>
  </w:style>
  <w:style w:type="paragraph" w:customStyle="1" w:styleId="6FC012416E7648E988F48C5941D6A66F9">
    <w:name w:val="6FC012416E7648E988F48C5941D6A66F9"/>
    <w:rPr>
      <w:rFonts w:eastAsiaTheme="minorHAnsi"/>
      <w:lang w:eastAsia="en-US"/>
    </w:rPr>
  </w:style>
  <w:style w:type="paragraph" w:customStyle="1" w:styleId="B4C9F733E1BD40A3BB726B2FE699DCE79">
    <w:name w:val="B4C9F733E1BD40A3BB726B2FE699DCE79"/>
    <w:rPr>
      <w:rFonts w:eastAsiaTheme="minorHAnsi"/>
      <w:lang w:eastAsia="en-US"/>
    </w:rPr>
  </w:style>
  <w:style w:type="paragraph" w:customStyle="1" w:styleId="A6350177612346AFAF53266D8084685E9">
    <w:name w:val="A6350177612346AFAF53266D8084685E9"/>
    <w:rPr>
      <w:rFonts w:eastAsiaTheme="minorHAnsi"/>
      <w:lang w:eastAsia="en-US"/>
    </w:rPr>
  </w:style>
  <w:style w:type="paragraph" w:customStyle="1" w:styleId="A621F1A12A6343F1906E40E05FE15A869">
    <w:name w:val="A621F1A12A6343F1906E40E05FE15A869"/>
    <w:rPr>
      <w:rFonts w:eastAsiaTheme="minorHAnsi"/>
      <w:lang w:eastAsia="en-US"/>
    </w:rPr>
  </w:style>
  <w:style w:type="paragraph" w:customStyle="1" w:styleId="8FD7203406CC474EBF6803211A8602DD9">
    <w:name w:val="8FD7203406CC474EBF6803211A8602DD9"/>
    <w:rPr>
      <w:rFonts w:eastAsiaTheme="minorHAnsi"/>
      <w:lang w:eastAsia="en-US"/>
    </w:rPr>
  </w:style>
  <w:style w:type="paragraph" w:customStyle="1" w:styleId="3269768F371B430EBCBB621A02E6CD829">
    <w:name w:val="3269768F371B430EBCBB621A02E6CD829"/>
    <w:rPr>
      <w:rFonts w:eastAsiaTheme="minorHAnsi"/>
      <w:lang w:eastAsia="en-US"/>
    </w:rPr>
  </w:style>
  <w:style w:type="paragraph" w:customStyle="1" w:styleId="0E0FE66AC81640559420C3144135833C">
    <w:name w:val="0E0FE66AC81640559420C3144135833C"/>
    <w:rsid w:val="004A11D8"/>
  </w:style>
  <w:style w:type="paragraph" w:customStyle="1" w:styleId="9D1F1419ED4646F480909E6B9C79F9C5">
    <w:name w:val="9D1F1419ED4646F480909E6B9C79F9C5"/>
    <w:rsid w:val="004A11D8"/>
  </w:style>
  <w:style w:type="paragraph" w:customStyle="1" w:styleId="F77B977F6DEE49EFAB45E5912D16AB95">
    <w:name w:val="F77B977F6DEE49EFAB45E5912D16AB95"/>
    <w:rsid w:val="004A11D8"/>
    <w:rPr>
      <w:rFonts w:eastAsiaTheme="minorHAnsi"/>
      <w:lang w:eastAsia="en-US"/>
    </w:rPr>
  </w:style>
  <w:style w:type="paragraph" w:customStyle="1" w:styleId="8DB8CB8E3DB24B708B0C3F253F8D0DCC">
    <w:name w:val="8DB8CB8E3DB24B708B0C3F253F8D0DCC"/>
    <w:rsid w:val="004A11D8"/>
    <w:rPr>
      <w:rFonts w:eastAsiaTheme="minorHAnsi"/>
      <w:lang w:eastAsia="en-US"/>
    </w:rPr>
  </w:style>
  <w:style w:type="paragraph" w:customStyle="1" w:styleId="6D2A4D23C2EE46C891ADF4DA5375870E">
    <w:name w:val="6D2A4D23C2EE46C891ADF4DA5375870E"/>
    <w:rsid w:val="004A11D8"/>
    <w:rPr>
      <w:rFonts w:eastAsiaTheme="minorHAnsi"/>
      <w:lang w:eastAsia="en-US"/>
    </w:rPr>
  </w:style>
  <w:style w:type="paragraph" w:customStyle="1" w:styleId="A705453EA66D46278DF6D3AE6B8D16DC">
    <w:name w:val="A705453EA66D46278DF6D3AE6B8D16DC"/>
    <w:rsid w:val="004A11D8"/>
    <w:rPr>
      <w:rFonts w:eastAsiaTheme="minorHAnsi"/>
      <w:lang w:eastAsia="en-US"/>
    </w:rPr>
  </w:style>
  <w:style w:type="paragraph" w:customStyle="1" w:styleId="3492A3E9B7CF40F6894F17897A495D8B">
    <w:name w:val="3492A3E9B7CF40F6894F17897A495D8B"/>
    <w:rsid w:val="004A11D8"/>
    <w:rPr>
      <w:rFonts w:eastAsiaTheme="minorHAnsi"/>
      <w:lang w:eastAsia="en-US"/>
    </w:rPr>
  </w:style>
  <w:style w:type="paragraph" w:customStyle="1" w:styleId="E03FF340F2F442A6B76E9B8B9545D065">
    <w:name w:val="E03FF340F2F442A6B76E9B8B9545D065"/>
    <w:rsid w:val="004A11D8"/>
    <w:rPr>
      <w:rFonts w:eastAsiaTheme="minorHAnsi"/>
      <w:lang w:eastAsia="en-US"/>
    </w:rPr>
  </w:style>
  <w:style w:type="paragraph" w:customStyle="1" w:styleId="9F14CDEA03A5458AA6D85393117DE1FD">
    <w:name w:val="9F14CDEA03A5458AA6D85393117DE1FD"/>
    <w:rsid w:val="004A11D8"/>
    <w:rPr>
      <w:rFonts w:eastAsiaTheme="minorHAnsi"/>
      <w:lang w:eastAsia="en-US"/>
    </w:rPr>
  </w:style>
  <w:style w:type="paragraph" w:customStyle="1" w:styleId="76F17AB392CC4BA1BFEA75E98537335F">
    <w:name w:val="76F17AB392CC4BA1BFEA75E98537335F"/>
    <w:rsid w:val="004A11D8"/>
    <w:rPr>
      <w:rFonts w:eastAsiaTheme="minorHAnsi"/>
      <w:lang w:eastAsia="en-US"/>
    </w:rPr>
  </w:style>
  <w:style w:type="paragraph" w:customStyle="1" w:styleId="3190EE669EE64A12B9A23E4D4C2898CC">
    <w:name w:val="3190EE669EE64A12B9A23E4D4C2898CC"/>
    <w:rsid w:val="004A11D8"/>
    <w:rPr>
      <w:rFonts w:eastAsiaTheme="minorHAnsi"/>
      <w:lang w:eastAsia="en-US"/>
    </w:rPr>
  </w:style>
  <w:style w:type="paragraph" w:customStyle="1" w:styleId="28E1B9492C164A35AC6780B16909C24F">
    <w:name w:val="28E1B9492C164A35AC6780B16909C24F"/>
    <w:rsid w:val="004A11D8"/>
    <w:rPr>
      <w:rFonts w:eastAsiaTheme="minorHAnsi"/>
      <w:lang w:eastAsia="en-US"/>
    </w:rPr>
  </w:style>
  <w:style w:type="paragraph" w:customStyle="1" w:styleId="B55C25AD8B1E47339FD80978908A415F">
    <w:name w:val="B55C25AD8B1E47339FD80978908A415F"/>
    <w:rsid w:val="004A11D8"/>
    <w:rPr>
      <w:rFonts w:eastAsiaTheme="minorHAnsi"/>
      <w:lang w:eastAsia="en-US"/>
    </w:rPr>
  </w:style>
  <w:style w:type="paragraph" w:customStyle="1" w:styleId="28678640CC8443F79130801C490738A7">
    <w:name w:val="28678640CC8443F79130801C490738A7"/>
    <w:rsid w:val="004A11D8"/>
    <w:rPr>
      <w:rFonts w:eastAsiaTheme="minorHAnsi"/>
      <w:lang w:eastAsia="en-US"/>
    </w:rPr>
  </w:style>
  <w:style w:type="paragraph" w:customStyle="1" w:styleId="AACF1BFA456A40D3856C1BF951ECD639">
    <w:name w:val="AACF1BFA456A40D3856C1BF951ECD639"/>
    <w:rsid w:val="004A11D8"/>
    <w:rPr>
      <w:rFonts w:eastAsiaTheme="minorHAnsi"/>
      <w:lang w:eastAsia="en-US"/>
    </w:rPr>
  </w:style>
  <w:style w:type="paragraph" w:customStyle="1" w:styleId="207CA88CFCF54691AA3B88A9277022A8">
    <w:name w:val="207CA88CFCF54691AA3B88A9277022A8"/>
    <w:rsid w:val="004A11D8"/>
    <w:rPr>
      <w:rFonts w:eastAsiaTheme="minorHAnsi"/>
      <w:lang w:eastAsia="en-US"/>
    </w:rPr>
  </w:style>
  <w:style w:type="paragraph" w:customStyle="1" w:styleId="1F93ABC50FA14C329074C80FA0CB067F">
    <w:name w:val="1F93ABC50FA14C329074C80FA0CB067F"/>
    <w:rsid w:val="004A11D8"/>
    <w:rPr>
      <w:rFonts w:eastAsiaTheme="minorHAnsi"/>
      <w:lang w:eastAsia="en-US"/>
    </w:rPr>
  </w:style>
  <w:style w:type="paragraph" w:customStyle="1" w:styleId="36E8CD9DD49445DF87CC807CC473E8E8">
    <w:name w:val="36E8CD9DD49445DF87CC807CC473E8E8"/>
    <w:rsid w:val="004A11D8"/>
    <w:rPr>
      <w:rFonts w:eastAsiaTheme="minorHAnsi"/>
      <w:lang w:eastAsia="en-US"/>
    </w:rPr>
  </w:style>
  <w:style w:type="paragraph" w:customStyle="1" w:styleId="F6F979B7651944FD97943E7CD99FA25B">
    <w:name w:val="F6F979B7651944FD97943E7CD99FA25B"/>
    <w:rsid w:val="004A11D8"/>
    <w:rPr>
      <w:rFonts w:eastAsiaTheme="minorHAnsi"/>
      <w:lang w:eastAsia="en-US"/>
    </w:rPr>
  </w:style>
  <w:style w:type="paragraph" w:customStyle="1" w:styleId="3BB403F9D05A47EF95DF626F80A1D1CE">
    <w:name w:val="3BB403F9D05A47EF95DF626F80A1D1CE"/>
    <w:rsid w:val="004A11D8"/>
    <w:rPr>
      <w:rFonts w:eastAsiaTheme="minorHAnsi"/>
      <w:lang w:eastAsia="en-US"/>
    </w:rPr>
  </w:style>
  <w:style w:type="paragraph" w:customStyle="1" w:styleId="6A9E59111CE44DE3904D013627240D7C">
    <w:name w:val="6A9E59111CE44DE3904D013627240D7C"/>
    <w:rsid w:val="004A11D8"/>
    <w:rPr>
      <w:rFonts w:eastAsiaTheme="minorHAnsi"/>
      <w:lang w:eastAsia="en-US"/>
    </w:rPr>
  </w:style>
  <w:style w:type="paragraph" w:customStyle="1" w:styleId="671040B4CE9542DFA7310E0E0FC80F0D">
    <w:name w:val="671040B4CE9542DFA7310E0E0FC80F0D"/>
    <w:rsid w:val="004A11D8"/>
    <w:rPr>
      <w:rFonts w:eastAsiaTheme="minorHAnsi"/>
      <w:lang w:eastAsia="en-US"/>
    </w:rPr>
  </w:style>
  <w:style w:type="paragraph" w:customStyle="1" w:styleId="1DFF73AA28504553B178E6FF9B2B88DC">
    <w:name w:val="1DFF73AA28504553B178E6FF9B2B88DC"/>
    <w:rsid w:val="004A11D8"/>
    <w:rPr>
      <w:rFonts w:eastAsiaTheme="minorHAnsi"/>
      <w:lang w:eastAsia="en-US"/>
    </w:rPr>
  </w:style>
  <w:style w:type="paragraph" w:customStyle="1" w:styleId="0F94F1D981C24AA38E5C0CEDDE1C0AEF">
    <w:name w:val="0F94F1D981C24AA38E5C0CEDDE1C0AEF"/>
    <w:rsid w:val="004A11D8"/>
    <w:rPr>
      <w:rFonts w:eastAsiaTheme="minorHAnsi"/>
      <w:lang w:eastAsia="en-US"/>
    </w:rPr>
  </w:style>
  <w:style w:type="paragraph" w:customStyle="1" w:styleId="0AC05A0C6B8D477CBE87CDBB8CBE8F56">
    <w:name w:val="0AC05A0C6B8D477CBE87CDBB8CBE8F56"/>
    <w:rsid w:val="004A11D8"/>
    <w:rPr>
      <w:rFonts w:eastAsiaTheme="minorHAnsi"/>
      <w:lang w:eastAsia="en-US"/>
    </w:rPr>
  </w:style>
  <w:style w:type="paragraph" w:customStyle="1" w:styleId="C2DD7D317F564A65A901112F77B0670E">
    <w:name w:val="C2DD7D317F564A65A901112F77B0670E"/>
    <w:rsid w:val="004A11D8"/>
    <w:rPr>
      <w:rFonts w:eastAsiaTheme="minorHAnsi"/>
      <w:lang w:eastAsia="en-US"/>
    </w:rPr>
  </w:style>
  <w:style w:type="paragraph" w:customStyle="1" w:styleId="5BBA8DDEAE2C4778BE2DDE83AE354B74">
    <w:name w:val="5BBA8DDEAE2C4778BE2DDE83AE354B74"/>
    <w:rsid w:val="004A11D8"/>
    <w:rPr>
      <w:rFonts w:eastAsiaTheme="minorHAnsi"/>
      <w:lang w:eastAsia="en-US"/>
    </w:rPr>
  </w:style>
  <w:style w:type="paragraph" w:customStyle="1" w:styleId="9E5589265C71423BB6DA41C26E4E1FD0">
    <w:name w:val="9E5589265C71423BB6DA41C26E4E1FD0"/>
    <w:rsid w:val="004A11D8"/>
    <w:rPr>
      <w:rFonts w:eastAsiaTheme="minorHAnsi"/>
      <w:lang w:eastAsia="en-US"/>
    </w:rPr>
  </w:style>
  <w:style w:type="paragraph" w:customStyle="1" w:styleId="0E0FE66AC81640559420C3144135833C1">
    <w:name w:val="0E0FE66AC81640559420C3144135833C1"/>
    <w:rsid w:val="004A11D8"/>
    <w:rPr>
      <w:rFonts w:eastAsiaTheme="minorHAnsi"/>
      <w:lang w:eastAsia="en-US"/>
    </w:rPr>
  </w:style>
  <w:style w:type="paragraph" w:customStyle="1" w:styleId="03D415BC33554A73B67E0DC77E274D75">
    <w:name w:val="03D415BC33554A73B67E0DC77E274D75"/>
    <w:rsid w:val="004A11D8"/>
    <w:rPr>
      <w:rFonts w:eastAsiaTheme="minorHAnsi"/>
      <w:lang w:eastAsia="en-US"/>
    </w:rPr>
  </w:style>
  <w:style w:type="paragraph" w:customStyle="1" w:styleId="6FC012416E7648E988F48C5941D6A66F">
    <w:name w:val="6FC012416E7648E988F48C5941D6A66F"/>
    <w:rsid w:val="004A11D8"/>
    <w:rPr>
      <w:rFonts w:eastAsiaTheme="minorHAnsi"/>
      <w:lang w:eastAsia="en-US"/>
    </w:rPr>
  </w:style>
  <w:style w:type="paragraph" w:customStyle="1" w:styleId="B4C9F733E1BD40A3BB726B2FE699DCE7">
    <w:name w:val="B4C9F733E1BD40A3BB726B2FE699DCE7"/>
    <w:rsid w:val="004A11D8"/>
    <w:rPr>
      <w:rFonts w:eastAsiaTheme="minorHAnsi"/>
      <w:lang w:eastAsia="en-US"/>
    </w:rPr>
  </w:style>
  <w:style w:type="paragraph" w:customStyle="1" w:styleId="A6350177612346AFAF53266D8084685E">
    <w:name w:val="A6350177612346AFAF53266D8084685E"/>
    <w:rsid w:val="004A11D8"/>
    <w:rPr>
      <w:rFonts w:eastAsiaTheme="minorHAnsi"/>
      <w:lang w:eastAsia="en-US"/>
    </w:rPr>
  </w:style>
  <w:style w:type="paragraph" w:customStyle="1" w:styleId="A621F1A12A6343F1906E40E05FE15A86">
    <w:name w:val="A621F1A12A6343F1906E40E05FE15A86"/>
    <w:rsid w:val="004A11D8"/>
    <w:rPr>
      <w:rFonts w:eastAsiaTheme="minorHAnsi"/>
      <w:lang w:eastAsia="en-US"/>
    </w:rPr>
  </w:style>
  <w:style w:type="paragraph" w:customStyle="1" w:styleId="8FD7203406CC474EBF6803211A8602DD">
    <w:name w:val="8FD7203406CC474EBF6803211A8602DD"/>
    <w:rsid w:val="004A11D8"/>
    <w:rPr>
      <w:rFonts w:eastAsiaTheme="minorHAnsi"/>
      <w:lang w:eastAsia="en-US"/>
    </w:rPr>
  </w:style>
  <w:style w:type="paragraph" w:customStyle="1" w:styleId="3269768F371B430EBCBB621A02E6CD82">
    <w:name w:val="3269768F371B430EBCBB621A02E6CD82"/>
    <w:rsid w:val="004A11D8"/>
    <w:rPr>
      <w:rFonts w:eastAsiaTheme="minorHAnsi"/>
      <w:lang w:eastAsia="en-US"/>
    </w:rPr>
  </w:style>
  <w:style w:type="paragraph" w:customStyle="1" w:styleId="F77B977F6DEE49EFAB45E5912D16AB951">
    <w:name w:val="F77B977F6DEE49EFAB45E5912D16AB951"/>
    <w:rsid w:val="004A11D8"/>
    <w:rPr>
      <w:rFonts w:eastAsiaTheme="minorHAnsi"/>
      <w:lang w:eastAsia="en-US"/>
    </w:rPr>
  </w:style>
  <w:style w:type="paragraph" w:customStyle="1" w:styleId="8DB8CB8E3DB24B708B0C3F253F8D0DCC1">
    <w:name w:val="8DB8CB8E3DB24B708B0C3F253F8D0DCC1"/>
    <w:rsid w:val="004A11D8"/>
    <w:rPr>
      <w:rFonts w:eastAsiaTheme="minorHAnsi"/>
      <w:lang w:eastAsia="en-US"/>
    </w:rPr>
  </w:style>
  <w:style w:type="paragraph" w:customStyle="1" w:styleId="6D2A4D23C2EE46C891ADF4DA5375870E1">
    <w:name w:val="6D2A4D23C2EE46C891ADF4DA5375870E1"/>
    <w:rsid w:val="004A11D8"/>
    <w:rPr>
      <w:rFonts w:eastAsiaTheme="minorHAnsi"/>
      <w:lang w:eastAsia="en-US"/>
    </w:rPr>
  </w:style>
  <w:style w:type="paragraph" w:customStyle="1" w:styleId="A705453EA66D46278DF6D3AE6B8D16DC1">
    <w:name w:val="A705453EA66D46278DF6D3AE6B8D16DC1"/>
    <w:rsid w:val="004A11D8"/>
    <w:rPr>
      <w:rFonts w:eastAsiaTheme="minorHAnsi"/>
      <w:lang w:eastAsia="en-US"/>
    </w:rPr>
  </w:style>
  <w:style w:type="paragraph" w:customStyle="1" w:styleId="3492A3E9B7CF40F6894F17897A495D8B1">
    <w:name w:val="3492A3E9B7CF40F6894F17897A495D8B1"/>
    <w:rsid w:val="004A11D8"/>
    <w:rPr>
      <w:rFonts w:eastAsiaTheme="minorHAnsi"/>
      <w:lang w:eastAsia="en-US"/>
    </w:rPr>
  </w:style>
  <w:style w:type="paragraph" w:customStyle="1" w:styleId="E03FF340F2F442A6B76E9B8B9545D0651">
    <w:name w:val="E03FF340F2F442A6B76E9B8B9545D0651"/>
    <w:rsid w:val="004A11D8"/>
    <w:rPr>
      <w:rFonts w:eastAsiaTheme="minorHAnsi"/>
      <w:lang w:eastAsia="en-US"/>
    </w:rPr>
  </w:style>
  <w:style w:type="paragraph" w:customStyle="1" w:styleId="9F14CDEA03A5458AA6D85393117DE1FD1">
    <w:name w:val="9F14CDEA03A5458AA6D85393117DE1FD1"/>
    <w:rsid w:val="004A11D8"/>
    <w:rPr>
      <w:rFonts w:eastAsiaTheme="minorHAnsi"/>
      <w:lang w:eastAsia="en-US"/>
    </w:rPr>
  </w:style>
  <w:style w:type="paragraph" w:customStyle="1" w:styleId="76F17AB392CC4BA1BFEA75E98537335F1">
    <w:name w:val="76F17AB392CC4BA1BFEA75E98537335F1"/>
    <w:rsid w:val="004A11D8"/>
    <w:rPr>
      <w:rFonts w:eastAsiaTheme="minorHAnsi"/>
      <w:lang w:eastAsia="en-US"/>
    </w:rPr>
  </w:style>
  <w:style w:type="paragraph" w:customStyle="1" w:styleId="3190EE669EE64A12B9A23E4D4C2898CC1">
    <w:name w:val="3190EE669EE64A12B9A23E4D4C2898CC1"/>
    <w:rsid w:val="004A11D8"/>
    <w:rPr>
      <w:rFonts w:eastAsiaTheme="minorHAnsi"/>
      <w:lang w:eastAsia="en-US"/>
    </w:rPr>
  </w:style>
  <w:style w:type="paragraph" w:customStyle="1" w:styleId="28E1B9492C164A35AC6780B16909C24F1">
    <w:name w:val="28E1B9492C164A35AC6780B16909C24F1"/>
    <w:rsid w:val="004A11D8"/>
    <w:rPr>
      <w:rFonts w:eastAsiaTheme="minorHAnsi"/>
      <w:lang w:eastAsia="en-US"/>
    </w:rPr>
  </w:style>
  <w:style w:type="paragraph" w:customStyle="1" w:styleId="B55C25AD8B1E47339FD80978908A415F1">
    <w:name w:val="B55C25AD8B1E47339FD80978908A415F1"/>
    <w:rsid w:val="004A11D8"/>
    <w:rPr>
      <w:rFonts w:eastAsiaTheme="minorHAnsi"/>
      <w:lang w:eastAsia="en-US"/>
    </w:rPr>
  </w:style>
  <w:style w:type="paragraph" w:customStyle="1" w:styleId="28678640CC8443F79130801C490738A71">
    <w:name w:val="28678640CC8443F79130801C490738A71"/>
    <w:rsid w:val="004A11D8"/>
    <w:rPr>
      <w:rFonts w:eastAsiaTheme="minorHAnsi"/>
      <w:lang w:eastAsia="en-US"/>
    </w:rPr>
  </w:style>
  <w:style w:type="paragraph" w:customStyle="1" w:styleId="AACF1BFA456A40D3856C1BF951ECD6391">
    <w:name w:val="AACF1BFA456A40D3856C1BF951ECD6391"/>
    <w:rsid w:val="004A11D8"/>
    <w:rPr>
      <w:rFonts w:eastAsiaTheme="minorHAnsi"/>
      <w:lang w:eastAsia="en-US"/>
    </w:rPr>
  </w:style>
  <w:style w:type="paragraph" w:customStyle="1" w:styleId="207CA88CFCF54691AA3B88A9277022A81">
    <w:name w:val="207CA88CFCF54691AA3B88A9277022A81"/>
    <w:rsid w:val="004A11D8"/>
    <w:rPr>
      <w:rFonts w:eastAsiaTheme="minorHAnsi"/>
      <w:lang w:eastAsia="en-US"/>
    </w:rPr>
  </w:style>
  <w:style w:type="paragraph" w:customStyle="1" w:styleId="1F93ABC50FA14C329074C80FA0CB067F1">
    <w:name w:val="1F93ABC50FA14C329074C80FA0CB067F1"/>
    <w:rsid w:val="004A11D8"/>
    <w:rPr>
      <w:rFonts w:eastAsiaTheme="minorHAnsi"/>
      <w:lang w:eastAsia="en-US"/>
    </w:rPr>
  </w:style>
  <w:style w:type="paragraph" w:customStyle="1" w:styleId="36E8CD9DD49445DF87CC807CC473E8E81">
    <w:name w:val="36E8CD9DD49445DF87CC807CC473E8E81"/>
    <w:rsid w:val="004A11D8"/>
    <w:rPr>
      <w:rFonts w:eastAsiaTheme="minorHAnsi"/>
      <w:lang w:eastAsia="en-US"/>
    </w:rPr>
  </w:style>
  <w:style w:type="paragraph" w:customStyle="1" w:styleId="F6F979B7651944FD97943E7CD99FA25B1">
    <w:name w:val="F6F979B7651944FD97943E7CD99FA25B1"/>
    <w:rsid w:val="004A11D8"/>
    <w:rPr>
      <w:rFonts w:eastAsiaTheme="minorHAnsi"/>
      <w:lang w:eastAsia="en-US"/>
    </w:rPr>
  </w:style>
  <w:style w:type="paragraph" w:customStyle="1" w:styleId="3BB403F9D05A47EF95DF626F80A1D1CE1">
    <w:name w:val="3BB403F9D05A47EF95DF626F80A1D1CE1"/>
    <w:rsid w:val="004A11D8"/>
    <w:rPr>
      <w:rFonts w:eastAsiaTheme="minorHAnsi"/>
      <w:lang w:eastAsia="en-US"/>
    </w:rPr>
  </w:style>
  <w:style w:type="paragraph" w:customStyle="1" w:styleId="6A9E59111CE44DE3904D013627240D7C1">
    <w:name w:val="6A9E59111CE44DE3904D013627240D7C1"/>
    <w:rsid w:val="004A11D8"/>
    <w:rPr>
      <w:rFonts w:eastAsiaTheme="minorHAnsi"/>
      <w:lang w:eastAsia="en-US"/>
    </w:rPr>
  </w:style>
  <w:style w:type="paragraph" w:customStyle="1" w:styleId="671040B4CE9542DFA7310E0E0FC80F0D1">
    <w:name w:val="671040B4CE9542DFA7310E0E0FC80F0D1"/>
    <w:rsid w:val="004A11D8"/>
    <w:rPr>
      <w:rFonts w:eastAsiaTheme="minorHAnsi"/>
      <w:lang w:eastAsia="en-US"/>
    </w:rPr>
  </w:style>
  <w:style w:type="paragraph" w:customStyle="1" w:styleId="1DFF73AA28504553B178E6FF9B2B88DC1">
    <w:name w:val="1DFF73AA28504553B178E6FF9B2B88DC1"/>
    <w:rsid w:val="004A11D8"/>
    <w:rPr>
      <w:rFonts w:eastAsiaTheme="minorHAnsi"/>
      <w:lang w:eastAsia="en-US"/>
    </w:rPr>
  </w:style>
  <w:style w:type="paragraph" w:customStyle="1" w:styleId="0F94F1D981C24AA38E5C0CEDDE1C0AEF1">
    <w:name w:val="0F94F1D981C24AA38E5C0CEDDE1C0AEF1"/>
    <w:rsid w:val="004A11D8"/>
    <w:rPr>
      <w:rFonts w:eastAsiaTheme="minorHAnsi"/>
      <w:lang w:eastAsia="en-US"/>
    </w:rPr>
  </w:style>
  <w:style w:type="paragraph" w:customStyle="1" w:styleId="0AC05A0C6B8D477CBE87CDBB8CBE8F561">
    <w:name w:val="0AC05A0C6B8D477CBE87CDBB8CBE8F561"/>
    <w:rsid w:val="004A11D8"/>
    <w:rPr>
      <w:rFonts w:eastAsiaTheme="minorHAnsi"/>
      <w:lang w:eastAsia="en-US"/>
    </w:rPr>
  </w:style>
  <w:style w:type="paragraph" w:customStyle="1" w:styleId="C2DD7D317F564A65A901112F77B0670E1">
    <w:name w:val="C2DD7D317F564A65A901112F77B0670E1"/>
    <w:rsid w:val="004A11D8"/>
    <w:rPr>
      <w:rFonts w:eastAsiaTheme="minorHAnsi"/>
      <w:lang w:eastAsia="en-US"/>
    </w:rPr>
  </w:style>
  <w:style w:type="paragraph" w:customStyle="1" w:styleId="5BBA8DDEAE2C4778BE2DDE83AE354B741">
    <w:name w:val="5BBA8DDEAE2C4778BE2DDE83AE354B741"/>
    <w:rsid w:val="004A11D8"/>
    <w:rPr>
      <w:rFonts w:eastAsiaTheme="minorHAnsi"/>
      <w:lang w:eastAsia="en-US"/>
    </w:rPr>
  </w:style>
  <w:style w:type="paragraph" w:customStyle="1" w:styleId="9E5589265C71423BB6DA41C26E4E1FD01">
    <w:name w:val="9E5589265C71423BB6DA41C26E4E1FD01"/>
    <w:rsid w:val="004A11D8"/>
    <w:rPr>
      <w:rFonts w:eastAsiaTheme="minorHAnsi"/>
      <w:lang w:eastAsia="en-US"/>
    </w:rPr>
  </w:style>
  <w:style w:type="paragraph" w:customStyle="1" w:styleId="0E0FE66AC81640559420C3144135833C2">
    <w:name w:val="0E0FE66AC81640559420C3144135833C2"/>
    <w:rsid w:val="004A11D8"/>
    <w:rPr>
      <w:rFonts w:eastAsiaTheme="minorHAnsi"/>
      <w:lang w:eastAsia="en-US"/>
    </w:rPr>
  </w:style>
  <w:style w:type="paragraph" w:customStyle="1" w:styleId="344F2EE452D045319C566B4671805552">
    <w:name w:val="344F2EE452D045319C566B4671805552"/>
    <w:rsid w:val="004A11D8"/>
    <w:rPr>
      <w:rFonts w:eastAsiaTheme="minorHAnsi"/>
      <w:lang w:eastAsia="en-US"/>
    </w:rPr>
  </w:style>
  <w:style w:type="paragraph" w:customStyle="1" w:styleId="6FC012416E7648E988F48C5941D6A66F1">
    <w:name w:val="6FC012416E7648E988F48C5941D6A66F1"/>
    <w:rsid w:val="004A11D8"/>
    <w:rPr>
      <w:rFonts w:eastAsiaTheme="minorHAnsi"/>
      <w:lang w:eastAsia="en-US"/>
    </w:rPr>
  </w:style>
  <w:style w:type="paragraph" w:customStyle="1" w:styleId="B4C9F733E1BD40A3BB726B2FE699DCE71">
    <w:name w:val="B4C9F733E1BD40A3BB726B2FE699DCE71"/>
    <w:rsid w:val="004A11D8"/>
    <w:rPr>
      <w:rFonts w:eastAsiaTheme="minorHAnsi"/>
      <w:lang w:eastAsia="en-US"/>
    </w:rPr>
  </w:style>
  <w:style w:type="paragraph" w:customStyle="1" w:styleId="A6350177612346AFAF53266D8084685E1">
    <w:name w:val="A6350177612346AFAF53266D8084685E1"/>
    <w:rsid w:val="004A11D8"/>
    <w:rPr>
      <w:rFonts w:eastAsiaTheme="minorHAnsi"/>
      <w:lang w:eastAsia="en-US"/>
    </w:rPr>
  </w:style>
  <w:style w:type="paragraph" w:customStyle="1" w:styleId="A621F1A12A6343F1906E40E05FE15A861">
    <w:name w:val="A621F1A12A6343F1906E40E05FE15A861"/>
    <w:rsid w:val="004A11D8"/>
    <w:rPr>
      <w:rFonts w:eastAsiaTheme="minorHAnsi"/>
      <w:lang w:eastAsia="en-US"/>
    </w:rPr>
  </w:style>
  <w:style w:type="paragraph" w:customStyle="1" w:styleId="8FD7203406CC474EBF6803211A8602DD1">
    <w:name w:val="8FD7203406CC474EBF6803211A8602DD1"/>
    <w:rsid w:val="004A11D8"/>
    <w:rPr>
      <w:rFonts w:eastAsiaTheme="minorHAnsi"/>
      <w:lang w:eastAsia="en-US"/>
    </w:rPr>
  </w:style>
  <w:style w:type="paragraph" w:customStyle="1" w:styleId="3269768F371B430EBCBB621A02E6CD821">
    <w:name w:val="3269768F371B430EBCBB621A02E6CD821"/>
    <w:rsid w:val="004A11D8"/>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AE9F5F45B02AC408F52040B0B43E6C6" ma:contentTypeVersion="24" ma:contentTypeDescription="Create a new document." ma:contentTypeScope="" ma:versionID="1c28ee74ac25988167c0d1141ce44a3b">
  <xsd:schema xmlns:xsd="http://www.w3.org/2001/XMLSchema" xmlns:xs="http://www.w3.org/2001/XMLSchema" xmlns:p="http://schemas.microsoft.com/office/2006/metadata/properties" xmlns:ns2="0bfac746-4362-4a51-864b-faf1cda9f14e" targetNamespace="http://schemas.microsoft.com/office/2006/metadata/properties" ma:root="true" ma:fieldsID="82ed44e4ce1e9e33e10b98443fca94d8" ns2:_="">
    <xsd:import namespace="0bfac746-4362-4a51-864b-faf1cda9f14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ocumenttitle" minOccurs="0"/>
                <xsd:element ref="ns2:Documentowners" minOccurs="0"/>
                <xsd:element ref="ns2:Owner" minOccurs="0"/>
                <xsd:element ref="ns2:Otherstonotify" minOccurs="0"/>
                <xsd:element ref="ns2:Liveonwebsite" minOccurs="0"/>
                <xsd:element ref="ns2:Status" minOccurs="0"/>
                <xsd:element ref="ns2:Publisheddate" minOccurs="0"/>
                <xsd:element ref="ns2:Lastreviewed" minOccurs="0"/>
                <xsd:element ref="ns2:Blurb" minOccurs="0"/>
                <xsd:element ref="ns2:Documenttype" minOccurs="0"/>
                <xsd:element ref="ns2:Topics" minOccurs="0"/>
                <xsd:element ref="ns2:Heading" minOccurs="0"/>
                <xsd:element ref="ns2:Paragraph" minOccurs="0"/>
                <xsd:element ref="ns2:Colour" minOccurs="0"/>
                <xsd:element ref="ns2:Drink" minOccurs="0"/>
                <xsd:element ref="ns2:NoCoffee" minOccurs="0"/>
                <xsd:element ref="ns2:Birthday" minOccurs="0"/>
                <xsd:element ref="ns2:Privac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fac746-4362-4a51-864b-faf1cda9f1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ocumenttitle" ma:index="11" nillable="true" ma:displayName="Document title" ma:format="Dropdown" ma:internalName="Documenttitle">
      <xsd:simpleType>
        <xsd:restriction base="dms:Text">
          <xsd:maxLength value="255"/>
        </xsd:restriction>
      </xsd:simpleType>
    </xsd:element>
    <xsd:element name="Documentowners" ma:index="12" nillable="true" ma:displayName="Document owners" ma:format="Dropdown" ma:list="UserInfo" ma:SharePointGroup="0" ma:internalName="Documentown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Owner" ma:index="13" nillable="true" ma:displayName="Owner" ma:format="Dropdown" ma:internalName="Owner">
      <xsd:simpleType>
        <xsd:restriction base="dms:Text">
          <xsd:maxLength value="255"/>
        </xsd:restriction>
      </xsd:simpleType>
    </xsd:element>
    <xsd:element name="Otherstonotify" ma:index="14" nillable="true" ma:displayName="Others to notify" ma:format="Dropdown" ma:list="UserInfo" ma:SharePointGroup="0" ma:internalName="Otherstonotif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iveonwebsite" ma:index="15" nillable="true" ma:displayName="Live on website" ma:default="1" ma:format="Dropdown" ma:internalName="Liveonwebsite">
      <xsd:simpleType>
        <xsd:restriction base="dms:Boolean"/>
      </xsd:simpleType>
    </xsd:element>
    <xsd:element name="Status" ma:index="16" nillable="true" ma:displayName="Status" ma:format="Dropdown" ma:internalName="Status">
      <xsd:simpleType>
        <xsd:restriction base="dms:Choice">
          <xsd:enumeration value="Uploaded"/>
          <xsd:enumeration value="Under review"/>
          <xsd:enumeration value="Editing"/>
          <xsd:enumeration value="Needs review"/>
          <xsd:enumeration value="Archived"/>
        </xsd:restriction>
      </xsd:simpleType>
    </xsd:element>
    <xsd:element name="Publisheddate" ma:index="17" nillable="true" ma:displayName="Published date" ma:format="DateOnly" ma:internalName="Publisheddate">
      <xsd:simpleType>
        <xsd:restriction base="dms:DateTime"/>
      </xsd:simpleType>
    </xsd:element>
    <xsd:element name="Lastreviewed" ma:index="18" nillable="true" ma:displayName="Last reviewed" ma:format="DateOnly" ma:internalName="Lastreviewed">
      <xsd:simpleType>
        <xsd:restriction base="dms:DateTime"/>
      </xsd:simpleType>
    </xsd:element>
    <xsd:element name="Blurb" ma:index="19" nillable="true" ma:displayName="Blurb" ma:format="Dropdown" ma:internalName="Blurb">
      <xsd:simpleType>
        <xsd:restriction base="dms:Note"/>
      </xsd:simpleType>
    </xsd:element>
    <xsd:element name="Documenttype" ma:index="20" nillable="true" ma:displayName="Document type" ma:format="Dropdown" ma:internalName="Documenttype">
      <xsd:simpleType>
        <xsd:restriction base="dms:Choice">
          <xsd:enumeration value="Brochure"/>
          <xsd:enumeration value="Form"/>
          <xsd:enumeration value="Guide"/>
          <xsd:enumeration value="Information sheet"/>
          <xsd:enumeration value="Job description"/>
          <xsd:enumeration value="List"/>
          <xsd:enumeration value="Magazine"/>
          <xsd:enumeration value="Manual"/>
          <xsd:enumeration value="Newsletter"/>
          <xsd:enumeration value="Template"/>
          <xsd:enumeration value="Announcement"/>
        </xsd:restriction>
      </xsd:simpleType>
    </xsd:element>
    <xsd:element name="Topics" ma:index="21" nillable="true" ma:displayName="Topics" ma:format="Dropdown" ma:internalName="Topics">
      <xsd:complexType>
        <xsd:complexContent>
          <xsd:extension base="dms:MultiChoice">
            <xsd:sequence>
              <xsd:element name="Value" maxOccurs="unbounded" minOccurs="0" nillable="true">
                <xsd:simpleType>
                  <xsd:restriction base="dms:Choice">
                    <xsd:enumeration value="ACC"/>
                    <xsd:enumeration value="Assessors"/>
                    <xsd:enumeration value="DSS"/>
                    <xsd:enumeration value="Enable NZ"/>
                    <xsd:enumeration value="Equipment"/>
                    <xsd:enumeration value="Hearing"/>
                    <xsd:enumeration value="Housing"/>
                    <xsd:enumeration value="Mana Whaikaha"/>
                    <xsd:enumeration value="Manual"/>
                    <xsd:enumeration value="Spectacles"/>
                    <xsd:enumeration value="Subcontractors"/>
                    <xsd:enumeration value="Health NZ / Te Whatu Ora"/>
                    <xsd:enumeration value="Vehicle"/>
                  </xsd:restriction>
                </xsd:simpleType>
              </xsd:element>
            </xsd:sequence>
          </xsd:extension>
        </xsd:complexContent>
      </xsd:complexType>
    </xsd:element>
    <xsd:element name="Heading" ma:index="22" nillable="true" ma:displayName="Heading" ma:format="Dropdown" ma:internalName="Heading">
      <xsd:simpleType>
        <xsd:restriction base="dms:Text">
          <xsd:maxLength value="255"/>
        </xsd:restriction>
      </xsd:simpleType>
    </xsd:element>
    <xsd:element name="Paragraph" ma:index="23" nillable="true" ma:displayName="Paragraph" ma:format="Dropdown" ma:internalName="Paragraph">
      <xsd:simpleType>
        <xsd:restriction base="dms:Note">
          <xsd:maxLength value="255"/>
        </xsd:restriction>
      </xsd:simpleType>
    </xsd:element>
    <xsd:element name="Colour" ma:index="24" nillable="true" ma:displayName="Colour" ma:format="Dropdown" ma:internalName="Colour">
      <xsd:simpleType>
        <xsd:restriction base="dms:Text">
          <xsd:maxLength value="255"/>
        </xsd:restriction>
      </xsd:simpleType>
    </xsd:element>
    <xsd:element name="Drink" ma:index="25" nillable="true" ma:displayName="Drink" ma:format="Dropdown" ma:internalName="Drink">
      <xsd:simpleType>
        <xsd:restriction base="dms:Text">
          <xsd:maxLength value="255"/>
        </xsd:restriction>
      </xsd:simpleType>
    </xsd:element>
    <xsd:element name="NoCoffee" ma:index="26" nillable="true" ma:displayName="NoCoffee" ma:format="Dropdown" ma:internalName="NoCoffee">
      <xsd:simpleType>
        <xsd:restriction base="dms:Text">
          <xsd:maxLength value="255"/>
        </xsd:restriction>
      </xsd:simpleType>
    </xsd:element>
    <xsd:element name="Birthday" ma:index="27" nillable="true" ma:displayName="Birthday" ma:format="DateOnly" ma:internalName="Birthday">
      <xsd:simpleType>
        <xsd:restriction base="dms:DateTime"/>
      </xsd:simpleType>
    </xsd:element>
    <xsd:element name="Privacy" ma:index="28" nillable="true" ma:displayName="Privacy" ma:format="Dropdown" ma:internalName="Privacy">
      <xsd:simpleType>
        <xsd:restriction base="dms:Choice">
          <xsd:enumeration value="IPP3"/>
          <xsd:enumeration value="IPP3A"/>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Otherstonotify xmlns="0bfac746-4362-4a51-864b-faf1cda9f14e">
      <UserInfo>
        <DisplayName>i:0#.f|membership|Anita.Reti@enable.co.nz</DisplayName>
        <AccountId>48</AccountId>
        <AccountType/>
      </UserInfo>
      <UserInfo>
        <DisplayName>i:0#.f|membership|stuart.kane@enable.co.nz</DisplayName>
        <AccountId>18</AccountId>
        <AccountType/>
      </UserInfo>
      <UserInfo>
        <DisplayName>Todd.Clark@enable.co.nz</DisplayName>
        <AccountId>21</AccountId>
        <AccountType/>
      </UserInfo>
    </Otherstonotify>
    <Liveonwebsite xmlns="0bfac746-4362-4a51-864b-faf1cda9f14e">true</Liveonwebsite>
    <Documentowners xmlns="0bfac746-4362-4a51-864b-faf1cda9f14e">
      <UserInfo>
        <DisplayName>peter.kennedy@enable.co.nz</DisplayName>
        <AccountId>69</AccountId>
        <AccountType/>
      </UserInfo>
    </Documentowners>
    <Status xmlns="0bfac746-4362-4a51-864b-faf1cda9f14e">Uploaded</Status>
    <Privacy xmlns="0bfac746-4362-4a51-864b-faf1cda9f14e">IPP3A</Privacy>
    <Owner xmlns="0bfac746-4362-4a51-864b-faf1cda9f14e" xsi:nil="true"/>
    <Colour xmlns="0bfac746-4362-4a51-864b-faf1cda9f14e" xsi:nil="true"/>
    <Drink xmlns="0bfac746-4362-4a51-864b-faf1cda9f14e" xsi:nil="true"/>
    <Blurb xmlns="0bfac746-4362-4a51-864b-faf1cda9f14e">This form is completed by subcontractor repair agents to notify Enable New Zealand that equipment is BER. </Blurb>
    <Birthday xmlns="0bfac746-4362-4a51-864b-faf1cda9f14e" xsi:nil="true"/>
    <Paragraph xmlns="0bfac746-4362-4a51-864b-faf1cda9f14e" xsi:nil="true"/>
    <Lastreviewed xmlns="0bfac746-4362-4a51-864b-faf1cda9f14e">2026-10-26T11:00:00+00:00</Lastreviewed>
    <Topics xmlns="0bfac746-4362-4a51-864b-faf1cda9f14e">
      <Value>Equipment</Value>
      <Value>ACC</Value>
    </Topics>
    <NoCoffee xmlns="0bfac746-4362-4a51-864b-faf1cda9f14e" xsi:nil="true"/>
    <Documenttitle xmlns="0bfac746-4362-4a51-864b-faf1cda9f14e">Beyond Economic Repair (BER) Notification </Documenttitle>
    <Heading xmlns="0bfac746-4362-4a51-864b-faf1cda9f14e" xsi:nil="true"/>
    <Documenttype xmlns="0bfac746-4362-4a51-864b-faf1cda9f14e">Form</Documenttype>
    <Publisheddate xmlns="0bfac746-4362-4a51-864b-faf1cda9f14e">2026-10-26T11:00:00+00:00</Publisheddat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818BCE-B94D-4CCE-92C0-AE940FD74499}">
  <ds:schemaRefs>
    <ds:schemaRef ds:uri="http://schemas.microsoft.com/sharepoint/v3/contenttype/forms"/>
  </ds:schemaRefs>
</ds:datastoreItem>
</file>

<file path=customXml/itemProps2.xml><?xml version="1.0" encoding="utf-8"?>
<ds:datastoreItem xmlns:ds="http://schemas.openxmlformats.org/officeDocument/2006/customXml" ds:itemID="{0F8768C7-D53E-4FC8-A357-39061A9429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fac746-4362-4a51-864b-faf1cda9f1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9BA67B-CC5D-46DE-AFD6-13EBC34095BE}">
  <ds:schemaRefs>
    <ds:schemaRef ds:uri="http://schemas.microsoft.com/office/2006/metadata/properties"/>
    <ds:schemaRef ds:uri="http://schemas.microsoft.com/office/infopath/2007/PartnerControls"/>
    <ds:schemaRef ds:uri="0bfac746-4362-4a51-864b-faf1cda9f14e"/>
  </ds:schemaRefs>
</ds:datastoreItem>
</file>

<file path=customXml/itemProps4.xml><?xml version="1.0" encoding="utf-8"?>
<ds:datastoreItem xmlns:ds="http://schemas.openxmlformats.org/officeDocument/2006/customXml" ds:itemID="{2AD08188-1A54-4013-B07F-BC8A892F7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Pages>
  <Words>710</Words>
  <Characters>4053</Characters>
  <Application>Microsoft Office Word</Application>
  <DocSecurity>0</DocSecurity>
  <Lines>33</Lines>
  <Paragraphs>9</Paragraphs>
  <ScaleCrop>false</ScaleCrop>
  <Company/>
  <LinksUpToDate>false</LinksUpToDate>
  <CharactersWithSpaces>4754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Bond</dc:creator>
  <cp:keywords/>
  <dc:description/>
  <cp:lastModifiedBy>Jamie Bond</cp:lastModifiedBy>
  <cp:revision>24</cp:revision>
  <dcterms:created xsi:type="dcterms:W3CDTF">2026-10-01T07:49:00Z</dcterms:created>
  <dcterms:modified xsi:type="dcterms:W3CDTF">2026-10-26T23:57:00Z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0x010100AAE9F5F45B02AC408F52040B0B43E6C6</vt:lpwstr>
  </property>
  <property fmtid="{D5CDD505-2E9C-101B-9397-08002B2CF9AE}" pid="3" name="docLang">
    <vt:lpwstr>en</vt:lpwstr>
  </property>
</Properties>
</file>